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spacing w:line="219" w:lineRule="auto"/>
        <w:jc w:val="center"/>
        <w:rPr>
          <w:sz w:val="20"/>
          <w:szCs w:val="20"/>
        </w:rPr>
      </w:pPr>
      <w:r w:rsidDel="00000000" w:rsidR="00000000" w:rsidRPr="00000000">
        <w:rPr>
          <w:rtl w:val="0"/>
        </w:rPr>
      </w:r>
    </w:p>
    <w:p w:rsidR="00000000" w:rsidDel="00000000" w:rsidP="00000000" w:rsidRDefault="00000000" w:rsidRPr="00000000" w14:paraId="00000003">
      <w:pPr>
        <w:spacing w:line="219" w:lineRule="auto"/>
        <w:jc w:val="center"/>
        <w:rPr>
          <w:sz w:val="20"/>
          <w:szCs w:val="20"/>
        </w:rPr>
      </w:pPr>
      <w:r w:rsidDel="00000000" w:rsidR="00000000" w:rsidRPr="00000000">
        <w:rPr>
          <w:sz w:val="20"/>
          <w:szCs w:val="20"/>
          <w:rtl w:val="0"/>
        </w:rPr>
        <w:t xml:space="preserve">УТВЕРЖДЕНО</w:t>
      </w:r>
    </w:p>
    <w:p w:rsidR="00000000" w:rsidDel="00000000" w:rsidP="00000000" w:rsidRDefault="00000000" w:rsidRPr="00000000" w14:paraId="00000004">
      <w:pPr>
        <w:ind w:right="2318"/>
        <w:jc w:val="center"/>
        <w:rPr>
          <w:sz w:val="20"/>
          <w:szCs w:val="20"/>
        </w:rPr>
      </w:pPr>
      <w:r w:rsidDel="00000000" w:rsidR="00000000" w:rsidRPr="00000000">
        <w:rPr>
          <w:sz w:val="20"/>
          <w:szCs w:val="20"/>
          <w:rtl w:val="0"/>
        </w:rPr>
        <w:t xml:space="preserve">                                       Генеральным директором  ООО «Этажи» Хусаиновым И.Б.</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(редакция от 13.03.2024)</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pStyle w:val="Title"/>
        <w:ind w:firstLine="163"/>
        <w:jc w:val="center"/>
        <w:rPr>
          <w:sz w:val="20"/>
          <w:szCs w:val="20"/>
        </w:rPr>
      </w:pPr>
      <w:r w:rsidDel="00000000" w:rsidR="00000000" w:rsidRPr="00000000">
        <w:rPr>
          <w:sz w:val="20"/>
          <w:szCs w:val="20"/>
          <w:rtl w:val="0"/>
        </w:rPr>
        <w:t xml:space="preserve">ПОЛИТИКА ООО «ЭТАЖИ» В ОТНОШЕНИИ ОБРАБОТКИ ПЕРСОНАЛЬНЫХ ДАННЫХ</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tabs>
          <w:tab w:val="left" w:leader="none" w:pos="761"/>
        </w:tabs>
        <w:rPr>
          <w:sz w:val="20"/>
          <w:szCs w:val="20"/>
        </w:rPr>
      </w:pPr>
      <w:bookmarkStart w:colFirst="0" w:colLast="0" w:name="_heading=h.gjdgxs" w:id="0"/>
      <w:bookmarkEnd w:id="0"/>
      <w:r w:rsidDel="00000000" w:rsidR="00000000" w:rsidRPr="00000000">
        <w:rPr>
          <w:sz w:val="20"/>
          <w:szCs w:val="20"/>
          <w:rtl w:val="0"/>
        </w:rPr>
        <w:tab/>
      </w:r>
    </w:p>
    <w:p w:rsidR="00000000" w:rsidDel="00000000" w:rsidP="00000000" w:rsidRDefault="00000000" w:rsidRPr="00000000" w14:paraId="00000010">
      <w:pPr>
        <w:tabs>
          <w:tab w:val="left" w:leader="none" w:pos="761"/>
        </w:tabs>
        <w:jc w:val="center"/>
        <w:rPr>
          <w:b w:val="1"/>
          <w:sz w:val="20"/>
          <w:szCs w:val="20"/>
        </w:rPr>
      </w:pPr>
      <w:r w:rsidDel="00000000" w:rsidR="00000000" w:rsidRPr="00000000">
        <w:rPr>
          <w:b w:val="1"/>
          <w:sz w:val="20"/>
          <w:szCs w:val="20"/>
          <w:rtl w:val="0"/>
        </w:rPr>
        <w:t xml:space="preserve">СПИСОК СОКРАЩЕНИЙ И ОПРЕДЕЛЕНИЙ</w:t>
      </w:r>
    </w:p>
    <w:p w:rsidR="00000000" w:rsidDel="00000000" w:rsidP="00000000" w:rsidRDefault="00000000" w:rsidRPr="00000000" w14:paraId="00000011">
      <w:pPr>
        <w:spacing w:before="182" w:lineRule="auto"/>
        <w:ind w:left="163" w:right="119" w:firstLine="0"/>
        <w:jc w:val="both"/>
        <w:rPr>
          <w:sz w:val="20"/>
          <w:szCs w:val="20"/>
        </w:rPr>
      </w:pPr>
      <w:r w:rsidDel="00000000" w:rsidR="00000000" w:rsidRPr="00000000">
        <w:rPr>
          <w:b w:val="1"/>
          <w:sz w:val="20"/>
          <w:szCs w:val="20"/>
          <w:rtl w:val="0"/>
        </w:rPr>
        <w:t xml:space="preserve">Автоматизированная обработка персональных данных </w:t>
      </w:r>
      <w:r w:rsidDel="00000000" w:rsidR="00000000" w:rsidRPr="00000000">
        <w:rPr>
          <w:sz w:val="20"/>
          <w:szCs w:val="20"/>
          <w:rtl w:val="0"/>
        </w:rPr>
        <w:t xml:space="preserve">- обработка персональных данных с помощью средств вычислительной техники;</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63"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«Этажи»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Общество с ограниченной ответственностью «Этажи»;</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 w:right="122"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Близкие родственники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родственники по прямой восходящей и нисходящей линии (родители и дети, дедушки, бабушки и внуки), полнородные и не полнородные (имеющие общих отца или мать) братья и сестры, супруг или супруга, а также приравненные к ним лица в рамках закона;</w:t>
      </w:r>
    </w:p>
    <w:p w:rsidR="00000000" w:rsidDel="00000000" w:rsidP="00000000" w:rsidRDefault="00000000" w:rsidRPr="00000000" w14:paraId="00000014">
      <w:pPr>
        <w:ind w:left="163" w:right="115" w:firstLine="0"/>
        <w:jc w:val="both"/>
        <w:rPr>
          <w:sz w:val="20"/>
          <w:szCs w:val="20"/>
        </w:rPr>
      </w:pPr>
      <w:r w:rsidDel="00000000" w:rsidR="00000000" w:rsidRPr="00000000">
        <w:rPr>
          <w:b w:val="1"/>
          <w:sz w:val="20"/>
          <w:szCs w:val="20"/>
          <w:rtl w:val="0"/>
        </w:rPr>
        <w:t xml:space="preserve">Блокирование персональных данных </w:t>
      </w:r>
      <w:r w:rsidDel="00000000" w:rsidR="00000000" w:rsidRPr="00000000">
        <w:rPr>
          <w:sz w:val="20"/>
          <w:szCs w:val="20"/>
          <w:rtl w:val="0"/>
        </w:rPr>
        <w:t xml:space="preserve">- временное прекращение обработки ПДн (за исключением случаев, когда обработка необходима для уточнения ПДн);</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3" w:right="12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Веб-браузер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программное обеспечение, используемое Субъектом ПДн и предназначенное для просмотра информации Веб-ресурсов в сети Интернет;</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 w:right="121"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Веб-ресурс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информационная система, использующая технологии представления и передачи данных для оказания информационных услуг в сети Интернет;</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 w:right="122"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Доступ к информации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возможность получения информации и ее использование (в частности копирование, модификация или уничтожение информации; получение Субъектом ПДн возможности ознакомления с информацией, в том числе при помощи технических средств);</w:t>
      </w:r>
    </w:p>
    <w:p w:rsidR="00000000" w:rsidDel="00000000" w:rsidP="00000000" w:rsidRDefault="00000000" w:rsidRPr="00000000" w14:paraId="00000018">
      <w:pPr>
        <w:ind w:left="163" w:right="121" w:firstLine="0"/>
        <w:jc w:val="both"/>
        <w:rPr>
          <w:sz w:val="20"/>
          <w:szCs w:val="20"/>
        </w:rPr>
      </w:pPr>
      <w:r w:rsidDel="00000000" w:rsidR="00000000" w:rsidRPr="00000000">
        <w:rPr>
          <w:b w:val="1"/>
          <w:sz w:val="20"/>
          <w:szCs w:val="20"/>
          <w:rtl w:val="0"/>
        </w:rPr>
        <w:t xml:space="preserve">Информационная система персональных данных </w:t>
      </w:r>
      <w:r w:rsidDel="00000000" w:rsidR="00000000" w:rsidRPr="00000000">
        <w:rPr>
          <w:sz w:val="20"/>
          <w:szCs w:val="20"/>
          <w:rtl w:val="0"/>
        </w:rPr>
        <w:t xml:space="preserve">- совокупность содержащихся в базах данных ПДн, и обеспечивающих их обработку информационных технологий и технических средств;</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 w:right="124"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Клиент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физическое лицо, которое заключило или намеревается заключить с «Этажи» договор на оказание услуг (включая получение услуг путем присоединения к условиям публичного договора), и персональные данные которого переданы ООО «Этажи».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 w:right="115"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Конфиденциальность персональных данных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режим ограниченного доступа, включающий в себя требование не раскрывать третьим лицам и не допускать распространение ПДн без согласия на обработку ПДн, разрешенных Субъектом ПДн для распространения или наличия иного основания согласно действующему законодательству Российской Федерации;</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 w:right="122"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Материальный носитель персональных данных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материальный объект, используемый для закрепления и хранения информации. В целях настоящей Политики под материальным носителем понимается бумажный документ, диск, дискета, флэш-карта и т.п.;</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 w:right="118"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Мобильное приложение «Этажи»</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программное приложение предназначенное для работы на мобильном устройстве с целью получения доступа к Веб- ресурсам «Этажи», </w:t>
      </w:r>
      <w:sdt>
        <w:sdtPr>
          <w:tag w:val="goog_rdk_0"/>
        </w:sdtPr>
        <w:sdtContent>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принадлежит ООО «Е-СОФТ» ИНН 7203405541, ОГРН 1167232093302, что подтверждается Свидетельством о государственной регистрации программ для ЭВМ №2018619284. Права на использование Программы для ЭВМ «Мобильное приложение осуществляется посредством присоединения к Лицензионному договору присоединения на использование экземпляра программы для ЭВМ “Мобильное приложение “ЭТАЖИ” в порядке п.5 ст.1286 ГК РФ.</w:t>
          </w:r>
        </w:sdtContent>
      </w:sdt>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 w:right="121"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Обезличивание персональных данных </w:t>
      </w:r>
      <w:sdt>
        <w:sdtPr>
          <w:tag w:val="goog_rdk_1"/>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действия, в результате которых становится невозможным без использования дополнительной информации определить принадлежность ПДн конкретному Субъекту ПДн, производимые в соответствии с Приказом Роскомнадзора от 05.09.2013 №996 «Об утверждении требований и методов по обезличиванию персональных данных»;</w:t>
          </w:r>
        </w:sdtContent>
      </w:sdt>
    </w:p>
    <w:p w:rsidR="00000000" w:rsidDel="00000000" w:rsidP="00000000" w:rsidRDefault="00000000" w:rsidRPr="00000000" w14:paraId="0000001E">
      <w:pPr>
        <w:tabs>
          <w:tab w:val="left" w:leader="none" w:pos="376"/>
          <w:tab w:val="left" w:leader="none" w:pos="1854"/>
          <w:tab w:val="left" w:leader="none" w:pos="3382"/>
          <w:tab w:val="left" w:leader="none" w:pos="4358"/>
          <w:tab w:val="left" w:leader="none" w:pos="5330"/>
          <w:tab w:val="left" w:leader="none" w:pos="7018"/>
          <w:tab w:val="left" w:leader="none" w:pos="8618"/>
        </w:tabs>
        <w:spacing w:before="1" w:lineRule="auto"/>
        <w:ind w:left="142" w:right="120" w:firstLine="0"/>
        <w:rPr>
          <w:sz w:val="20"/>
          <w:szCs w:val="20"/>
        </w:rPr>
      </w:pPr>
      <w:r w:rsidDel="00000000" w:rsidR="00000000" w:rsidRPr="00000000">
        <w:rPr>
          <w:b w:val="1"/>
          <w:sz w:val="20"/>
          <w:szCs w:val="20"/>
          <w:rtl w:val="0"/>
        </w:rPr>
        <w:t xml:space="preserve">Уничтожение персональных данных </w:t>
      </w:r>
      <w:r w:rsidDel="00000000" w:rsidR="00000000" w:rsidRPr="00000000">
        <w:rPr>
          <w:sz w:val="20"/>
          <w:szCs w:val="20"/>
          <w:rtl w:val="0"/>
        </w:rPr>
        <w:t xml:space="preserve">- действия, в результате которых становится невозможным восстановить содержание ПДн в информационной системе ПДн и (или) в результате которых уничтожаются материальные носители ПДн;</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 w:right="123"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Обработка персональных данных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любое действие или совокупность действий  «Этажи», совершаемых с использованием средств автоматизации или без использования таких средств с ПДн,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3" w:right="121"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Оператор ПДн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Общество с ограниченной ответственностью «Этажи», организующее и (или) осуществляющее обработку персональных данных самостоятельно или совместно с другими лицами обработку персональных данных, а также определяющее цели обработки ПДн, состав ПДн, подлежащих обработке, действия (операции), совершаемые с ПДн;</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 w:right="123"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Ответственное лицо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работник «Этажи», назначенный ответственным в части выполнения локальных актов «Этажи» по вопросам обработки персональных данных;</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3" w:right="127"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Персональные данные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любая информация, относящаяся к прямо или косвенно определенному или определяемому физическому лицу (Субъекту ПДн);</w:t>
      </w:r>
    </w:p>
    <w:p w:rsidR="00000000" w:rsidDel="00000000" w:rsidP="00000000" w:rsidRDefault="00000000" w:rsidRPr="00000000" w14:paraId="00000023">
      <w:pPr>
        <w:spacing w:before="1" w:lineRule="auto"/>
        <w:ind w:left="163" w:right="118" w:firstLine="0"/>
        <w:jc w:val="both"/>
        <w:rPr>
          <w:sz w:val="20"/>
          <w:szCs w:val="20"/>
        </w:rPr>
      </w:pPr>
      <w:r w:rsidDel="00000000" w:rsidR="00000000" w:rsidRPr="00000000">
        <w:rPr>
          <w:b w:val="1"/>
          <w:sz w:val="20"/>
          <w:szCs w:val="20"/>
          <w:rtl w:val="0"/>
        </w:rPr>
        <w:t xml:space="preserve">Персональные данные, разрешенные Субъектом ПДн для распространения </w:t>
      </w:r>
      <w:sdt>
        <w:sdtPr>
          <w:tag w:val="goog_rdk_2"/>
        </w:sdtPr>
        <w:sdtContent>
          <w:r w:rsidDel="00000000" w:rsidR="00000000" w:rsidRPr="00000000">
            <w:rPr>
              <w:rFonts w:ascii="Arial" w:cs="Arial" w:eastAsia="Arial" w:hAnsi="Arial"/>
              <w:sz w:val="20"/>
              <w:szCs w:val="20"/>
              <w:rtl w:val="0"/>
            </w:rPr>
            <w:t xml:space="preserve">- персональные данные, доступ неограниченного круга лиц к которым предоставлен Субъектом ПДн путем дачи согласия на обработку персональных данных, разрешенных Субъектом ПДн для распространения в порядке, предусмотренном настоящим Федеральным законом №152-ФЗ;</w:t>
          </w:r>
        </w:sdtContent>
      </w:sdt>
    </w:p>
    <w:p w:rsidR="00000000" w:rsidDel="00000000" w:rsidP="00000000" w:rsidRDefault="00000000" w:rsidRPr="00000000" w14:paraId="00000024">
      <w:pPr>
        <w:ind w:left="163" w:right="119" w:firstLine="0"/>
        <w:jc w:val="both"/>
        <w:rPr>
          <w:sz w:val="20"/>
          <w:szCs w:val="20"/>
        </w:rPr>
      </w:pPr>
      <w:r w:rsidDel="00000000" w:rsidR="00000000" w:rsidRPr="00000000">
        <w:rPr>
          <w:b w:val="1"/>
          <w:sz w:val="20"/>
          <w:szCs w:val="20"/>
          <w:rtl w:val="0"/>
        </w:rPr>
        <w:t xml:space="preserve">Предоставление персональных данных </w:t>
      </w:r>
      <w:r w:rsidDel="00000000" w:rsidR="00000000" w:rsidRPr="00000000">
        <w:rPr>
          <w:sz w:val="20"/>
          <w:szCs w:val="20"/>
          <w:rtl w:val="0"/>
        </w:rPr>
        <w:t xml:space="preserve">- действия, направленные на раскрытие ПДн определенному лицу или определенному кругу лиц;</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31"/>
          <w:tab w:val="left" w:leader="none" w:pos="2121"/>
          <w:tab w:val="left" w:leader="none" w:pos="2443"/>
          <w:tab w:val="left" w:leader="none" w:pos="3593"/>
          <w:tab w:val="left" w:leader="none" w:pos="3908"/>
          <w:tab w:val="left" w:leader="none" w:pos="4094"/>
          <w:tab w:val="left" w:leader="none" w:pos="4713"/>
          <w:tab w:val="left" w:leader="none" w:pos="6236"/>
          <w:tab w:val="left" w:leader="none" w:pos="8133"/>
          <w:tab w:val="left" w:leader="none" w:pos="8759"/>
          <w:tab w:val="left" w:leader="none" w:pos="9704"/>
        </w:tabs>
        <w:spacing w:after="0" w:before="0" w:line="240" w:lineRule="auto"/>
        <w:ind w:left="163" w:right="117"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Представитель</w:t>
        <w:tab/>
        <w:tab/>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tab/>
        <w:t xml:space="preserve">физическое</w:t>
        <w:tab/>
        <w:t xml:space="preserve">лицо,</w:t>
        <w:tab/>
        <w:t xml:space="preserve">являющееся</w:t>
        <w:tab/>
        <w:t xml:space="preserve">представителем</w:t>
        <w:tab/>
        <w:t xml:space="preserve">физического</w:t>
        <w:tab/>
        <w:t xml:space="preserve">или юридического лица, полномочия которого основаны на доверенности, договоре, законе либо акте уполномоченного на то государственного органа или органа местного самоуправления;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Распространение персональных данных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действия, направленные на раскрытие ПДн неопределенному кругу лиц, в том числе обнародование ПДн в средствах массовой информации, размещение</w:t>
        <w:tab/>
        <w:t xml:space="preserve">в</w:t>
        <w:tab/>
        <w:t xml:space="preserve">информационно-телекоммуникационных сетях</w:t>
        <w:tab/>
        <w:t xml:space="preserve"> или предоставление доступа к ПДн каким-либо иным способом;</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3"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Роскомнадзор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уполномоченный орган по защите прав Субъектов ПДн - Федеральная служба по надзору в сфере связи, информационных технологий и массовых коммуникаций;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3"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Субъект ПДн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физическое лицо, которое прямо или косвенно определенное с помощью персональных данных. В рамках настоящей Политики:</w:t>
      </w:r>
    </w:p>
    <w:p w:rsidR="00000000" w:rsidDel="00000000" w:rsidP="00000000" w:rsidRDefault="00000000" w:rsidRPr="00000000" w14:paraId="0000002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323"/>
        </w:tabs>
        <w:spacing w:after="0" w:before="0" w:line="242" w:lineRule="auto"/>
        <w:ind w:left="323" w:right="0" w:hanging="1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клиент, (кроме юридического лица) либо представитель клиента;</w:t>
      </w:r>
    </w:p>
    <w:p w:rsidR="00000000" w:rsidDel="00000000" w:rsidP="00000000" w:rsidRDefault="00000000" w:rsidRPr="00000000" w14:paraId="0000002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323"/>
        </w:tabs>
        <w:spacing w:after="0" w:afterAutospacing="0" w:before="0" w:line="242" w:lineRule="auto"/>
        <w:ind w:left="323" w:right="0" w:hanging="1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близкие родственники Клиента, сведения о которых предоставляются в «Этажи»;</w:t>
      </w:r>
    </w:p>
    <w:p w:rsidR="00000000" w:rsidDel="00000000" w:rsidP="00000000" w:rsidRDefault="00000000" w:rsidRPr="00000000" w14:paraId="0000002A">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550.0000000000001"/>
          <w:tab w:val="left" w:leader="none" w:pos="1854"/>
          <w:tab w:val="left" w:leader="none" w:pos="3382"/>
          <w:tab w:val="left" w:leader="none" w:pos="4358"/>
          <w:tab w:val="left" w:leader="none" w:pos="5330"/>
          <w:tab w:val="left" w:leader="none" w:pos="7018"/>
          <w:tab w:val="left" w:leader="none" w:pos="8618"/>
        </w:tabs>
        <w:spacing w:after="0" w:before="0" w:beforeAutospacing="0" w:line="240" w:lineRule="auto"/>
        <w:ind w:left="566.9291338582675" w:right="12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другие физические лица, которые посещают интернет-сайт «Этажи», и заполняют на нем различные формы с целью получить услугу, стать клиентом.</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54"/>
          <w:tab w:val="left" w:leader="none" w:pos="3382"/>
          <w:tab w:val="left" w:leader="none" w:pos="4358"/>
          <w:tab w:val="left" w:leader="none" w:pos="5330"/>
          <w:tab w:val="left" w:leader="none" w:pos="7018"/>
          <w:tab w:val="left" w:leader="none" w:pos="8618"/>
        </w:tabs>
        <w:spacing w:after="0" w:before="1" w:line="240" w:lineRule="auto"/>
        <w:ind w:left="163" w:right="12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Трансграничная передача персональных данных </w:t>
      </w:r>
      <w:sdt>
        <w:sdtPr>
          <w:tag w:val="goog_rdk_3"/>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передача ПДн на территорию иностранного</w:t>
            <w:tab/>
            <w:t xml:space="preserve">государства</w:t>
            <w:tab/>
            <w:t xml:space="preserve">органу</w:t>
            <w:tab/>
            <w:t xml:space="preserve">власти</w:t>
            <w:tab/>
            <w:t xml:space="preserve">иностранного</w:t>
            <w:tab/>
            <w:t xml:space="preserve">государства,</w:t>
            <w:tab/>
            <w:t xml:space="preserve">иностранному физическому лицу или иностранному юридическому лицу. Осуществляется в соответствии с Федеральным законом №152-ФЗ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w:t>
          </w:r>
        </w:sdtContent>
      </w:sdt>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6"/>
          <w:tab w:val="left" w:leader="none" w:pos="1854"/>
          <w:tab w:val="left" w:leader="none" w:pos="3382"/>
          <w:tab w:val="left" w:leader="none" w:pos="4358"/>
          <w:tab w:val="left" w:leader="none" w:pos="5330"/>
          <w:tab w:val="left" w:leader="none" w:pos="7018"/>
          <w:tab w:val="left" w:leader="none" w:pos="8618"/>
        </w:tabs>
        <w:spacing w:after="0" w:before="1" w:line="240" w:lineRule="auto"/>
        <w:ind w:left="163" w:right="12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Cookie-файлы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небольшой фрагмент данных, хранимый в настройках Веб-браузера Субъекта ПДн и обрабатываемых Веб-ресурсом «Этажи» при использовании Субъектом ПДн данных Веб-ресурса «Этажи»;</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63"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ИСПДн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информационная система персональных данных;</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63"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ПДн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персональные данные.</w:t>
      </w:r>
    </w:p>
    <w:p w:rsidR="00000000" w:rsidDel="00000000" w:rsidP="00000000" w:rsidRDefault="00000000" w:rsidRPr="00000000" w14:paraId="0000002F">
      <w:pPr>
        <w:pStyle w:val="Heading1"/>
        <w:numPr>
          <w:ilvl w:val="0"/>
          <w:numId w:val="27"/>
        </w:numPr>
        <w:tabs>
          <w:tab w:val="left" w:leader="none" w:pos="444"/>
        </w:tabs>
        <w:spacing w:before="182" w:lineRule="auto"/>
        <w:ind w:left="444" w:hanging="281"/>
        <w:jc w:val="center"/>
        <w:rPr/>
      </w:pPr>
      <w:bookmarkStart w:colFirst="0" w:colLast="0" w:name="_heading=h.30j0zll" w:id="1"/>
      <w:bookmarkEnd w:id="1"/>
      <w:r w:rsidDel="00000000" w:rsidR="00000000" w:rsidRPr="00000000">
        <w:rPr>
          <w:rtl w:val="0"/>
        </w:rPr>
        <w:t xml:space="preserve">ОБЩИЕ ПОЛОЖЕНИЯ</w:t>
      </w:r>
    </w:p>
    <w:p w:rsidR="00000000" w:rsidDel="00000000" w:rsidP="00000000" w:rsidRDefault="00000000" w:rsidRPr="00000000" w14:paraId="00000030">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79" w:line="240" w:lineRule="auto"/>
        <w:ind w:left="163" w:right="123"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Настоящая «Политика ООО «Этажи» в отношении обработки персональных данных» (далее – Политика) разработана в соответствии с требованиями законодательства Российской Федерации в области персональных данных.</w:t>
      </w:r>
    </w:p>
    <w:p w:rsidR="00000000" w:rsidDel="00000000" w:rsidP="00000000" w:rsidRDefault="00000000" w:rsidRPr="00000000" w14:paraId="00000031">
      <w:pPr>
        <w:tabs>
          <w:tab w:val="left" w:leader="none" w:pos="728"/>
        </w:tabs>
        <w:spacing w:before="75" w:lineRule="auto"/>
        <w:ind w:left="163" w:right="120" w:firstLine="0"/>
        <w:rPr>
          <w:sz w:val="20"/>
          <w:szCs w:val="20"/>
        </w:rPr>
      </w:pPr>
      <w:r w:rsidDel="00000000" w:rsidR="00000000" w:rsidRPr="00000000">
        <w:rPr>
          <w:sz w:val="20"/>
          <w:szCs w:val="20"/>
          <w:rtl w:val="0"/>
        </w:rPr>
        <w:t xml:space="preserve">Настоящая Политика «Этажи» предоставляет информацию об основных принципах, целях, правовых основаниях, порядке и условиях обработки персональных данных, об их объеме и категориях, а также реализуемых требованиях к их защите.</w:t>
      </w:r>
    </w:p>
    <w:p w:rsidR="00000000" w:rsidDel="00000000" w:rsidP="00000000" w:rsidRDefault="00000000" w:rsidRPr="00000000" w14:paraId="0000003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2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Действие Политики распространяется на все процессы «Этажи», связанные с обработкой персональных данных.</w:t>
      </w:r>
    </w:p>
    <w:p w:rsidR="00000000" w:rsidDel="00000000" w:rsidP="00000000" w:rsidRDefault="00000000" w:rsidRPr="00000000" w14:paraId="0000003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 w:line="240" w:lineRule="auto"/>
        <w:ind w:left="163" w:right="11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Политика обязательна для ознакомления и исполнения всеми лицами, допущенными к обработке персональных данных в «Этажи».</w:t>
      </w:r>
    </w:p>
    <w:p w:rsidR="00000000" w:rsidDel="00000000" w:rsidP="00000000" w:rsidRDefault="00000000" w:rsidRPr="00000000" w14:paraId="00000034">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2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На основании приказа Федеральной службы по надзору в сфере связи, информационных технологий и массовых коммуникаций «Этажи» включено в реестр операторов, осуществляющих Обработку Персональных данных. Пересмотр и обновление настоящей Политики осуществляется в связи с изменениями законодательства Российской Федерации в области персональных данных, по результатам анализа актуальности, достаточности и эффективности используемых мер обеспечения безопасности персональных данных при их обработке в информационных системах персональных данных «Этажи», а также по результатам других контрольных мероприятий.</w:t>
      </w:r>
    </w:p>
    <w:p w:rsidR="00000000" w:rsidDel="00000000" w:rsidP="00000000" w:rsidRDefault="00000000" w:rsidRPr="00000000" w14:paraId="00000035">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 w:line="240" w:lineRule="auto"/>
        <w:ind w:left="163" w:right="117"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Настоящая Политика является общедоступным документом, размещаемым на официальном сайте «Этажи», </w:t>
      </w: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субдоменах с доменным именем «etagi.com»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в информационно-телекоммуникационной сети «Интернет», неограниченный доступ к которому предоставляется любому заинтересованному лицу. Ссылка на настоящую Политику размещается на каждой странице официального сайта «Этажи», с использованием которых осуществляется сбор персональных данных.</w:t>
      </w:r>
    </w:p>
    <w:p w:rsidR="00000000" w:rsidDel="00000000" w:rsidP="00000000" w:rsidRDefault="00000000" w:rsidRPr="00000000" w14:paraId="00000036">
      <w:pPr>
        <w:pStyle w:val="Heading1"/>
        <w:numPr>
          <w:ilvl w:val="0"/>
          <w:numId w:val="27"/>
        </w:numPr>
        <w:tabs>
          <w:tab w:val="left" w:leader="none" w:pos="444"/>
        </w:tabs>
        <w:spacing w:before="180" w:lineRule="auto"/>
        <w:ind w:left="444" w:hanging="281"/>
        <w:jc w:val="center"/>
        <w:rPr/>
      </w:pPr>
      <w:bookmarkStart w:colFirst="0" w:colLast="0" w:name="_heading=h.1fob9te" w:id="2"/>
      <w:bookmarkEnd w:id="2"/>
      <w:r w:rsidDel="00000000" w:rsidR="00000000" w:rsidRPr="00000000">
        <w:rPr>
          <w:rtl w:val="0"/>
        </w:rPr>
        <w:t xml:space="preserve">ЦЕЛИ ОБРАБОТКИ ПЕРСОНАЛЬНЫХ ДАННЫХ</w:t>
      </w:r>
    </w:p>
    <w:p w:rsidR="00000000" w:rsidDel="00000000" w:rsidP="00000000" w:rsidRDefault="00000000" w:rsidRPr="00000000" w14:paraId="00000037">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79" w:line="240" w:lineRule="auto"/>
        <w:ind w:left="163" w:right="117"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Под целью обработки понимается конкретный конечный результат действий, совершенных с ПДн, вытекающий из требований действующего законодательства Российской Федерации либо договорных отношений сторон, и направленный на исполнение требований законодательства Российской Федерации, а также на создание необходимых правовых условий для достижения оптимального учета интересов сторон.</w:t>
      </w:r>
    </w:p>
    <w:p w:rsidR="00000000" w:rsidDel="00000000" w:rsidP="00000000" w:rsidRDefault="00000000" w:rsidRPr="00000000" w14:paraId="0000003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 w:line="240" w:lineRule="auto"/>
        <w:ind w:left="163" w:right="123"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«Этажи» осуществляет обработку ПДн для достижения целей, определенных в Условиях обработки персональных данных в ООО «Этажи» (</w:t>
      </w:r>
      <w:hyperlink w:anchor="_heading=h.17dp8vu">
        <w:r w:rsidDel="00000000" w:rsidR="00000000" w:rsidRPr="00000000">
          <w:rPr>
            <w:rFonts w:ascii="Verdana" w:cs="Verdana" w:eastAsia="Verdana" w:hAnsi="Verdana"/>
            <w:b w:val="0"/>
            <w:i w:val="0"/>
            <w:smallCaps w:val="0"/>
            <w:strike w:val="0"/>
            <w:color w:val="0000ff"/>
            <w:sz w:val="20"/>
            <w:szCs w:val="20"/>
            <w:u w:val="single"/>
            <w:shd w:fill="auto" w:val="clear"/>
            <w:vertAlign w:val="baseline"/>
            <w:rtl w:val="0"/>
          </w:rPr>
          <w:t xml:space="preserve">Приложение №1</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4" w:lineRule="auto"/>
        <w:ind w:left="163" w:right="11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Посетители сайта заранее уведомляются об обработке ПДн и, в случае несогласия с ней, могут покинуть сайт «Этажи». В этом случае их данные не обрабатываются.</w:t>
      </w:r>
    </w:p>
    <w:p w:rsidR="00000000" w:rsidDel="00000000" w:rsidP="00000000" w:rsidRDefault="00000000" w:rsidRPr="00000000" w14:paraId="0000003A">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17"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«Этажи» использует cookie-файлы, в том числе обрабатывает сведения о посетителях Веб- ресурсов «Этажи», необходимые для правильной работы Веб-ресурсов и Мобильных приложений «Этажи», а также в целях удобства использования и улучшения качества работы Веб-ресурсов и Мобильных приложений «Этажи». Субъект ПДн не использует Веб-ресурсы и (или) Мобильные приложения «Этажи» и не предоставляет «Этажи» свои ПДн, если он не согласен с положениями данного пункта Политики.</w:t>
      </w:r>
    </w:p>
    <w:p w:rsidR="00000000" w:rsidDel="00000000" w:rsidP="00000000" w:rsidRDefault="00000000" w:rsidRPr="00000000" w14:paraId="0000003B">
      <w:pPr>
        <w:pStyle w:val="Heading1"/>
        <w:numPr>
          <w:ilvl w:val="0"/>
          <w:numId w:val="27"/>
        </w:numPr>
        <w:tabs>
          <w:tab w:val="left" w:leader="none" w:pos="444"/>
        </w:tabs>
        <w:spacing w:before="165" w:lineRule="auto"/>
        <w:ind w:left="444" w:hanging="281"/>
        <w:jc w:val="center"/>
        <w:rPr/>
      </w:pPr>
      <w:bookmarkStart w:colFirst="0" w:colLast="0" w:name="_heading=h.3znysh7" w:id="3"/>
      <w:bookmarkEnd w:id="3"/>
      <w:r w:rsidDel="00000000" w:rsidR="00000000" w:rsidRPr="00000000">
        <w:rPr>
          <w:rtl w:val="0"/>
        </w:rPr>
        <w:t xml:space="preserve">ОСНОВНЫЕ ПРИНЦИПЫ ОБРАБОТКИ ПЕРСОНАЛЬНЫХ ДАННЫХ</w:t>
      </w:r>
    </w:p>
    <w:p w:rsidR="00000000" w:rsidDel="00000000" w:rsidP="00000000" w:rsidRDefault="00000000" w:rsidRPr="00000000" w14:paraId="0000003C">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81" w:line="240" w:lineRule="auto"/>
        <w:ind w:left="728" w:right="0" w:hanging="565"/>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Обработка персональных данных «Этажи» осуществляется на основе принципов:</w:t>
      </w:r>
    </w:p>
    <w:p w:rsidR="00000000" w:rsidDel="00000000" w:rsidP="00000000" w:rsidRDefault="00000000" w:rsidRPr="00000000" w14:paraId="0000003D">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445"/>
        </w:tabs>
        <w:spacing w:after="0" w:before="6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законности целей и способов обработки персональных данных;</w:t>
      </w:r>
    </w:p>
    <w:p w:rsidR="00000000" w:rsidDel="00000000" w:rsidP="00000000" w:rsidRDefault="00000000" w:rsidRPr="00000000" w14:paraId="0000003E">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445"/>
        </w:tabs>
        <w:spacing w:after="0" w:before="59" w:line="240" w:lineRule="auto"/>
        <w:ind w:left="163" w:right="118"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добросовестности «Этажи», как оператора персональных данных, что достигается путем выполнения требований законодательства Российской Федерации в отношении обработки персональных данных;</w:t>
      </w:r>
    </w:p>
    <w:p w:rsidR="00000000" w:rsidDel="00000000" w:rsidP="00000000" w:rsidRDefault="00000000" w:rsidRPr="00000000" w14:paraId="0000003F">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445"/>
        </w:tabs>
        <w:spacing w:after="0" w:before="60" w:line="240" w:lineRule="auto"/>
        <w:ind w:left="163" w:right="12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соответствия состава и объема обрабатываемых персональных данных, а также способов обработки персональных данных заявленным целям обработки;</w:t>
      </w:r>
    </w:p>
    <w:p w:rsidR="00000000" w:rsidDel="00000000" w:rsidP="00000000" w:rsidRDefault="00000000" w:rsidRPr="00000000" w14:paraId="00000040">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445"/>
        </w:tabs>
        <w:spacing w:after="0" w:before="75" w:line="240" w:lineRule="auto"/>
        <w:ind w:left="163" w:right="11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точности и достаточности, а в необходимых случаях и актуальности персональных данных по отношению к заявленным целям их обработки;уничтожения персональных данных по достижении целей обработки способом, исключающим возможность их восстановления (если иное не предусмотрено законодательством Российской Федерации);</w:t>
      </w:r>
    </w:p>
    <w:p w:rsidR="00000000" w:rsidDel="00000000" w:rsidP="00000000" w:rsidRDefault="00000000" w:rsidRPr="00000000" w14:paraId="00000041">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445"/>
        </w:tabs>
        <w:spacing w:after="0" w:before="60" w:line="240" w:lineRule="auto"/>
        <w:ind w:left="163" w:right="125"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недопустимости объединения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4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61" w:line="242.99999999999997" w:lineRule="auto"/>
        <w:ind w:left="728" w:right="0" w:hanging="565"/>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Работники «Этажи», допущенные к обработке персональных данных, обязаны:</w:t>
      </w:r>
    </w:p>
    <w:p w:rsidR="00000000" w:rsidDel="00000000" w:rsidP="00000000" w:rsidRDefault="00000000" w:rsidRPr="00000000" w14:paraId="00000043">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left" w:leader="none" w:pos="1014"/>
        </w:tabs>
        <w:spacing w:after="0" w:before="0" w:line="242.99999999999997" w:lineRule="auto"/>
        <w:ind w:left="1014" w:right="0" w:hanging="851"/>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Знать и неукоснительно выполнять положения:</w:t>
      </w:r>
    </w:p>
    <w:p w:rsidR="00000000" w:rsidDel="00000000" w:rsidP="00000000" w:rsidRDefault="00000000" w:rsidRPr="00000000" w14:paraId="00000044">
      <w:pPr>
        <w:keepNext w:val="0"/>
        <w:keepLines w:val="0"/>
        <w:pageBreakBefore w:val="0"/>
        <w:widowControl w:val="0"/>
        <w:numPr>
          <w:ilvl w:val="3"/>
          <w:numId w:val="27"/>
        </w:numPr>
        <w:pBdr>
          <w:top w:space="0" w:sz="0" w:val="nil"/>
          <w:left w:space="0" w:sz="0" w:val="nil"/>
          <w:bottom w:space="0" w:sz="0" w:val="nil"/>
          <w:right w:space="0" w:sz="0" w:val="nil"/>
          <w:between w:space="0" w:sz="0" w:val="nil"/>
        </w:pBdr>
        <w:shd w:fill="auto" w:val="clear"/>
        <w:tabs>
          <w:tab w:val="left" w:leader="none" w:pos="445"/>
        </w:tabs>
        <w:spacing w:after="0" w:before="60" w:line="240" w:lineRule="auto"/>
        <w:ind w:left="445" w:right="0" w:hanging="282"/>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законодательства Российской Федерации в области персональных данных;</w:t>
      </w:r>
    </w:p>
    <w:p w:rsidR="00000000" w:rsidDel="00000000" w:rsidP="00000000" w:rsidRDefault="00000000" w:rsidRPr="00000000" w14:paraId="00000045">
      <w:pPr>
        <w:keepNext w:val="0"/>
        <w:keepLines w:val="0"/>
        <w:pageBreakBefore w:val="0"/>
        <w:widowControl w:val="0"/>
        <w:numPr>
          <w:ilvl w:val="3"/>
          <w:numId w:val="27"/>
        </w:numPr>
        <w:pBdr>
          <w:top w:space="0" w:sz="0" w:val="nil"/>
          <w:left w:space="0" w:sz="0" w:val="nil"/>
          <w:bottom w:space="0" w:sz="0" w:val="nil"/>
          <w:right w:space="0" w:sz="0" w:val="nil"/>
          <w:between w:space="0" w:sz="0" w:val="nil"/>
        </w:pBdr>
        <w:shd w:fill="auto" w:val="clear"/>
        <w:tabs>
          <w:tab w:val="left" w:leader="none" w:pos="445"/>
        </w:tabs>
        <w:spacing w:after="0" w:before="62" w:line="240" w:lineRule="auto"/>
        <w:ind w:left="445" w:right="0" w:hanging="282"/>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настоящей Политики;</w:t>
      </w:r>
    </w:p>
    <w:p w:rsidR="00000000" w:rsidDel="00000000" w:rsidP="00000000" w:rsidRDefault="00000000" w:rsidRPr="00000000" w14:paraId="00000046">
      <w:pPr>
        <w:keepNext w:val="0"/>
        <w:keepLines w:val="0"/>
        <w:pageBreakBefore w:val="0"/>
        <w:widowControl w:val="0"/>
        <w:numPr>
          <w:ilvl w:val="3"/>
          <w:numId w:val="27"/>
        </w:numPr>
        <w:pBdr>
          <w:top w:space="0" w:sz="0" w:val="nil"/>
          <w:left w:space="0" w:sz="0" w:val="nil"/>
          <w:bottom w:space="0" w:sz="0" w:val="nil"/>
          <w:right w:space="0" w:sz="0" w:val="nil"/>
          <w:between w:space="0" w:sz="0" w:val="nil"/>
        </w:pBdr>
        <w:shd w:fill="auto" w:val="clear"/>
        <w:tabs>
          <w:tab w:val="left" w:leader="none" w:pos="445"/>
        </w:tabs>
        <w:spacing w:after="0" w:before="59" w:line="240" w:lineRule="auto"/>
        <w:ind w:left="163" w:right="117"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локальных актов «Этажи» по вопросам обработки и обеспечения безопасности персональных данных;</w:t>
      </w:r>
    </w:p>
    <w:p w:rsidR="00000000" w:rsidDel="00000000" w:rsidP="00000000" w:rsidRDefault="00000000" w:rsidRPr="00000000" w14:paraId="00000047">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left" w:leader="none" w:pos="1015"/>
          <w:tab w:val="left" w:leader="none" w:pos="2763"/>
          <w:tab w:val="left" w:leader="none" w:pos="4524"/>
          <w:tab w:val="left" w:leader="none" w:pos="5575"/>
          <w:tab w:val="left" w:leader="none" w:pos="6543"/>
          <w:tab w:val="left" w:leader="none" w:pos="6932"/>
          <w:tab w:val="left" w:leader="none" w:pos="7944"/>
          <w:tab w:val="left" w:leader="none" w:pos="9487"/>
        </w:tabs>
        <w:spacing w:after="0" w:before="61" w:line="240" w:lineRule="auto"/>
        <w:ind w:left="163" w:right="124"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Обрабатывать</w:t>
        <w:tab/>
        <w:t xml:space="preserve">персональные</w:t>
        <w:tab/>
        <w:t xml:space="preserve">данные</w:t>
        <w:tab/>
        <w:t xml:space="preserve">только</w:t>
        <w:tab/>
        <w:t xml:space="preserve">в</w:t>
        <w:tab/>
        <w:t xml:space="preserve">рамках</w:t>
        <w:tab/>
        <w:t xml:space="preserve">выполнения</w:t>
        <w:tab/>
        <w:t xml:space="preserve">своих должностных обязанностей;</w:t>
      </w:r>
    </w:p>
    <w:p w:rsidR="00000000" w:rsidDel="00000000" w:rsidP="00000000" w:rsidRDefault="00000000" w:rsidRPr="00000000" w14:paraId="00000048">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left" w:leader="none" w:pos="1015"/>
        </w:tabs>
        <w:spacing w:after="0" w:before="0" w:line="241" w:lineRule="auto"/>
        <w:ind w:left="1015" w:right="0" w:hanging="85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Не разглашать персональные данные, обрабатываемые в «Этажи»;</w:t>
      </w:r>
    </w:p>
    <w:p w:rsidR="00000000" w:rsidDel="00000000" w:rsidP="00000000" w:rsidRDefault="00000000" w:rsidRPr="00000000" w14:paraId="00000049">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left" w:leader="none" w:pos="1014"/>
        </w:tabs>
        <w:spacing w:after="0" w:before="0" w:line="240" w:lineRule="auto"/>
        <w:ind w:left="163" w:right="125"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Сообщать о действиях других лиц, которые могут привести к нарушению положений настоящей Политики, ответственному за организацию обработки персональных данных в «Этажи»;</w:t>
      </w:r>
    </w:p>
    <w:p w:rsidR="00000000" w:rsidDel="00000000" w:rsidP="00000000" w:rsidRDefault="00000000" w:rsidRPr="00000000" w14:paraId="0000004A">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left" w:leader="none" w:pos="1014"/>
        </w:tabs>
        <w:spacing w:after="0" w:before="1" w:line="240" w:lineRule="auto"/>
        <w:ind w:left="163" w:right="124"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Сообщать об известных фактах нарушения требований настоящей Политики ответственному за организацию обработки персональных данных в «Этажи»;</w:t>
      </w:r>
    </w:p>
    <w:p w:rsidR="00000000" w:rsidDel="00000000" w:rsidP="00000000" w:rsidRDefault="00000000" w:rsidRPr="00000000" w14:paraId="0000004B">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 w:line="240" w:lineRule="auto"/>
        <w:ind w:left="163" w:right="118"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Безопасность персональных данных в «Этажи» обеспечивается выполнением согласованных мероприятий, направленных на предотвращение (нейтрализацию) актуальных угроз безопасности персональных данных, минимизацию возможного ущерба, а также мероприятий по восстановлению данных и работы информационных систем персональных данных в случае реализации угроз.</w:t>
      </w:r>
    </w:p>
    <w:p w:rsidR="00000000" w:rsidDel="00000000" w:rsidP="00000000" w:rsidRDefault="00000000" w:rsidRPr="00000000" w14:paraId="0000004C">
      <w:pPr>
        <w:pStyle w:val="Heading1"/>
        <w:numPr>
          <w:ilvl w:val="0"/>
          <w:numId w:val="27"/>
        </w:numPr>
        <w:tabs>
          <w:tab w:val="left" w:leader="none" w:pos="444"/>
        </w:tabs>
        <w:ind w:left="444" w:hanging="281"/>
        <w:jc w:val="center"/>
        <w:rPr/>
      </w:pPr>
      <w:bookmarkStart w:colFirst="0" w:colLast="0" w:name="_heading=h.2et92p0" w:id="4"/>
      <w:bookmarkEnd w:id="4"/>
      <w:r w:rsidDel="00000000" w:rsidR="00000000" w:rsidRPr="00000000">
        <w:rPr>
          <w:rtl w:val="0"/>
        </w:rPr>
        <w:t xml:space="preserve">КАТЕГОРИИ ОБРАБАТЫВАЕМЫХ ПЕРСОНАЛЬНЫХ ДАННЫХ</w:t>
      </w:r>
    </w:p>
    <w:p w:rsidR="00000000" w:rsidDel="00000000" w:rsidP="00000000" w:rsidRDefault="00000000" w:rsidRPr="00000000" w14:paraId="0000004D">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79" w:line="240" w:lineRule="auto"/>
        <w:ind w:left="163" w:right="12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При определении состава обрабатываемых персональных данных Субъектов ПДн «Этажи» руководствуется минимально необходимым перечнем ПДн для достижения целей обработки ПДн.</w:t>
      </w:r>
    </w:p>
    <w:p w:rsidR="00000000" w:rsidDel="00000000" w:rsidP="00000000" w:rsidRDefault="00000000" w:rsidRPr="00000000" w14:paraId="0000004E">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 w:line="240" w:lineRule="auto"/>
        <w:ind w:left="163" w:right="123"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Категории Субъектов ПДн, чьи ПДн обрабатываются «Этажи», определены в Условиях обработки персональных данных в ООО «Этажи» (</w:t>
      </w:r>
      <w:hyperlink w:anchor="_heading=h.17dp8vu">
        <w:r w:rsidDel="00000000" w:rsidR="00000000" w:rsidRPr="00000000">
          <w:rPr>
            <w:rFonts w:ascii="Verdana" w:cs="Verdana" w:eastAsia="Verdana" w:hAnsi="Verdana"/>
            <w:b w:val="0"/>
            <w:i w:val="0"/>
            <w:smallCaps w:val="0"/>
            <w:strike w:val="0"/>
            <w:color w:val="0000ff"/>
            <w:sz w:val="20"/>
            <w:szCs w:val="20"/>
            <w:u w:val="single"/>
            <w:shd w:fill="auto" w:val="clear"/>
            <w:vertAlign w:val="baseline"/>
            <w:rtl w:val="0"/>
          </w:rPr>
          <w:t xml:space="preserve">Приложение №1</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 w:line="240" w:lineRule="auto"/>
        <w:ind w:left="163" w:right="12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При обработке «Этажи» ПДн не допускается сбор избыточных ПДн по отношению к заявленным целям обработки. Состав обрабатываемых ПДн в зависимости от цели обработки ПДн и применительно к каждой категории Субъектов ПДн определен в Условиях обработки персональных данных в ООО «Этажи» (</w:t>
      </w:r>
      <w:hyperlink w:anchor="_heading=h.17dp8vu">
        <w:r w:rsidDel="00000000" w:rsidR="00000000" w:rsidRPr="00000000">
          <w:rPr>
            <w:rFonts w:ascii="Verdana" w:cs="Verdana" w:eastAsia="Verdana" w:hAnsi="Verdana"/>
            <w:b w:val="0"/>
            <w:i w:val="0"/>
            <w:smallCaps w:val="0"/>
            <w:strike w:val="0"/>
            <w:color w:val="0000ff"/>
            <w:sz w:val="20"/>
            <w:szCs w:val="20"/>
            <w:u w:val="single"/>
            <w:shd w:fill="auto" w:val="clear"/>
            <w:vertAlign w:val="baseline"/>
            <w:rtl w:val="0"/>
          </w:rPr>
          <w:t xml:space="preserve">Приложение №1</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0">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60" w:line="240" w:lineRule="auto"/>
        <w:ind w:left="163" w:right="11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«Этажи» не осуществляется.</w:t>
      </w:r>
    </w:p>
    <w:p w:rsidR="00000000" w:rsidDel="00000000" w:rsidP="00000000" w:rsidRDefault="00000000" w:rsidRPr="00000000" w14:paraId="00000051">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60" w:line="240" w:lineRule="auto"/>
        <w:ind w:left="163" w:right="115"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Трансграничная передача персональных данных «Этажи» не осуществляется. </w:t>
      </w:r>
    </w:p>
    <w:p w:rsidR="00000000" w:rsidDel="00000000" w:rsidP="00000000" w:rsidRDefault="00000000" w:rsidRPr="00000000" w14:paraId="00000052">
      <w:pPr>
        <w:pStyle w:val="Heading1"/>
        <w:numPr>
          <w:ilvl w:val="0"/>
          <w:numId w:val="27"/>
        </w:numPr>
        <w:tabs>
          <w:tab w:val="left" w:leader="none" w:pos="444"/>
        </w:tabs>
        <w:spacing w:before="181" w:lineRule="auto"/>
        <w:ind w:left="444" w:hanging="281"/>
        <w:jc w:val="center"/>
        <w:rPr/>
      </w:pPr>
      <w:bookmarkStart w:colFirst="0" w:colLast="0" w:name="_heading=h.tyjcwt" w:id="5"/>
      <w:bookmarkEnd w:id="5"/>
      <w:r w:rsidDel="00000000" w:rsidR="00000000" w:rsidRPr="00000000">
        <w:rPr>
          <w:rtl w:val="0"/>
        </w:rPr>
        <w:t xml:space="preserve">ПОРЯДОК И УСЛОВИЯ ОБРАБОТКИ ПЕРСОНАЛЬНЫХ ДАННЫХ</w:t>
      </w:r>
    </w:p>
    <w:p w:rsidR="00000000" w:rsidDel="00000000" w:rsidP="00000000" w:rsidRDefault="00000000" w:rsidRPr="00000000" w14:paraId="0000005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79" w:line="240" w:lineRule="auto"/>
        <w:ind w:left="163" w:right="11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В зависимости от целей обработки ПДн, определенных в Условиях обработки персональных данных в ООО «Этажи» (</w:t>
      </w:r>
      <w:hyperlink w:anchor="_heading=h.17dp8vu">
        <w:r w:rsidDel="00000000" w:rsidR="00000000" w:rsidRPr="00000000">
          <w:rPr>
            <w:rFonts w:ascii="Verdana" w:cs="Verdana" w:eastAsia="Verdana" w:hAnsi="Verdana"/>
            <w:b w:val="0"/>
            <w:i w:val="0"/>
            <w:smallCaps w:val="0"/>
            <w:strike w:val="0"/>
            <w:color w:val="0000ff"/>
            <w:sz w:val="20"/>
            <w:szCs w:val="20"/>
            <w:u w:val="single"/>
            <w:shd w:fill="auto" w:val="clear"/>
            <w:vertAlign w:val="baseline"/>
            <w:rtl w:val="0"/>
          </w:rPr>
          <w:t xml:space="preserve">Приложение №1</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обработка ПДн может осуществляется с использованием средств автоматизации и без использования таких средств путем следующих действий: сбор, запись, систематизация, накопление, хранение, уточнение</w:t>
      </w:r>
    </w:p>
    <w:p w:rsidR="00000000" w:rsidDel="00000000" w:rsidP="00000000" w:rsidRDefault="00000000" w:rsidRPr="00000000" w14:paraId="00000054">
      <w:pPr>
        <w:tabs>
          <w:tab w:val="left" w:leader="none" w:pos="3586"/>
        </w:tabs>
        <w:rPr>
          <w:sz w:val="20"/>
          <w:szCs w:val="20"/>
        </w:rPr>
      </w:pPr>
      <w:r w:rsidDel="00000000" w:rsidR="00000000" w:rsidRPr="00000000">
        <w:rPr>
          <w:sz w:val="20"/>
          <w:szCs w:val="20"/>
          <w:rtl w:val="0"/>
        </w:rPr>
        <w:t xml:space="preserve">(обновление, изменение), извлечение, использование, передача (предоставление, доступ), обезличивание, блокирование, удаление, уничтожение ПДн.</w:t>
      </w:r>
    </w:p>
    <w:p w:rsidR="00000000" w:rsidDel="00000000" w:rsidP="00000000" w:rsidRDefault="00000000" w:rsidRPr="00000000" w14:paraId="00000055">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 w:line="240" w:lineRule="auto"/>
        <w:ind w:left="163" w:right="121"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Обработка персональных данных осуществляется в соответствии с целями, заранее определенными и заявленными при сборе персональных данных, а также полномочиями «Этажи», определенными действующим законодательством Российской Федерации и договорными отношениями с клиентами и контрагентами «Этажи».</w:t>
      </w:r>
    </w:p>
    <w:p w:rsidR="00000000" w:rsidDel="00000000" w:rsidP="00000000" w:rsidRDefault="00000000" w:rsidRPr="00000000" w14:paraId="00000056">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17"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Заключаемые с Субъектами ПДн договоры не содержат положения, ограничивающие права и свободы Субъектов ПДн, устанавливающие случаи обработки ПДн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договоров бездействие Субъектов ПДн.</w:t>
      </w:r>
    </w:p>
    <w:p w:rsidR="00000000" w:rsidDel="00000000" w:rsidP="00000000" w:rsidRDefault="00000000" w:rsidRPr="00000000" w14:paraId="00000057">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 w:line="240" w:lineRule="auto"/>
        <w:ind w:left="163" w:right="12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4"/>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Обработка ПДн с использованием средств автоматизации осуществляется в соответствии с требованиями постановления Правительства Российской Федерации от 01 ноября 2012 г. №1119 «Об утверждении требований к защите персональных данных при их обработке в информационных системах персональных данных», нормативных и методических документов ФСТЭК России и ФСБ России по защите информации, а также Комплекса документов в области стандартизации «Этажи» России «Обеспечение информационной безопасности организаций банковской системы Российской Федерации».</w:t>
          </w:r>
        </w:sdtContent>
      </w:sdt>
    </w:p>
    <w:p w:rsidR="00000000" w:rsidDel="00000000" w:rsidP="00000000" w:rsidRDefault="00000000" w:rsidRPr="00000000" w14:paraId="0000005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2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Обработка персональных данных, осуществляемая без использования средств автоматизации, выполняется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000000" w:rsidDel="00000000" w:rsidP="00000000" w:rsidRDefault="00000000" w:rsidRPr="00000000" w14:paraId="00000059">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18"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Лица, осуществляющие обработку персональных данных без использования средств автоматизации (в том числе сотрудники Оператора ПДн или лица, осуществляющие такую обработку по договору с Оператором ПДн), проинформированы о факте обработки ими персональных данных, обработка которых осуществляется Оператором ПДн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
    <w:p w:rsidR="00000000" w:rsidDel="00000000" w:rsidP="00000000" w:rsidRDefault="00000000" w:rsidRPr="00000000" w14:paraId="0000005A">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18"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Срок обработки и хранения ПДн для всех целей обработки ПДн, определенных в Условиях обработки персональных данных в ООО «Этажи» (</w:t>
      </w:r>
      <w:hyperlink w:anchor="_heading=h.17dp8vu">
        <w:r w:rsidDel="00000000" w:rsidR="00000000" w:rsidRPr="00000000">
          <w:rPr>
            <w:rFonts w:ascii="Verdana" w:cs="Verdana" w:eastAsia="Verdana" w:hAnsi="Verdana"/>
            <w:b w:val="0"/>
            <w:i w:val="0"/>
            <w:smallCaps w:val="0"/>
            <w:strike w:val="0"/>
            <w:color w:val="0000ff"/>
            <w:sz w:val="20"/>
            <w:szCs w:val="20"/>
            <w:u w:val="single"/>
            <w:shd w:fill="auto" w:val="clear"/>
            <w:vertAlign w:val="baseline"/>
            <w:rtl w:val="0"/>
          </w:rPr>
          <w:t xml:space="preserve">Приложение №1</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ограничивается сроком необходимости обработки ПДн.</w:t>
      </w:r>
    </w:p>
    <w:p w:rsidR="00000000" w:rsidDel="00000000" w:rsidP="00000000" w:rsidRDefault="00000000" w:rsidRPr="00000000" w14:paraId="0000005B">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 w:line="240" w:lineRule="auto"/>
        <w:ind w:left="163" w:right="121"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5"/>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Получение и обработка персональных данных в случаях, предусмотренных Федеральным законом №152-ФЗ, осуществляется «Этажи» с письменного согласия Субъекта ПДн, в случае если согласие Субъекта ПДн требуется. Равнозначным содержащему собственноручную подпись Субъекта ПДн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Субъекта ПДн.</w:t>
          </w:r>
        </w:sdtContent>
      </w:sdt>
    </w:p>
    <w:p w:rsidR="00000000" w:rsidDel="00000000" w:rsidP="00000000" w:rsidRDefault="00000000" w:rsidRPr="00000000" w14:paraId="0000005C">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16"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6"/>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Согласие на обработку ПДн может быть дано Субъектом ПДн или его представителем в любой, позволяющей подтвердить факт его получения форме, если иное не установлено Федеральным законом №152-ФЗ. Согласие на обработку ПДн, разрешенных Субъектом ПДн для распространения, оформляется отдельно от иных согласий субъекта ПДн на обработку его ПДн. Субъекту ПДн предоставляется возможность определить перечень ПДн по каждой категории ПДн, указанной в согласии на обработку ПДн, разрешенных Субъектом ПДн для распространения.</w:t>
          </w:r>
        </w:sdtContent>
      </w:sdt>
    </w:p>
    <w:p w:rsidR="00000000" w:rsidDel="00000000" w:rsidP="00000000" w:rsidRDefault="00000000" w:rsidRPr="00000000" w14:paraId="0000005D">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17"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7"/>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Согласие на обработку ПДн может быть предоставлено Субъектом ПДн посредством совершения следующих конклюдентных действий: в случае осуществления передачи персональных данных посредством телефонного вызова согласие на обработку персональных данных предоставляется Субъектом ПДн в устной форме после прослушивания Субъектом ПДн текста согласия, воспроизводимого сотрудниками Оператора, если иное не предусмотрено Федеральным законом №152-ФЗ.</w:t>
          </w:r>
        </w:sdtContent>
      </w:sdt>
    </w:p>
    <w:p w:rsidR="00000000" w:rsidDel="00000000" w:rsidP="00000000" w:rsidRDefault="00000000" w:rsidRPr="00000000" w14:paraId="0000005E">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1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В случаях, когда предоставление персональных данных является обязательным в соответствии с федеральным законом, Оператор ПДн в рамках своей обязанности разъясняет</w:t>
      </w:r>
    </w:p>
    <w:p w:rsidR="00000000" w:rsidDel="00000000" w:rsidP="00000000" w:rsidRDefault="00000000" w:rsidRPr="00000000" w14:paraId="0000005F">
      <w:pPr>
        <w:tabs>
          <w:tab w:val="left" w:leader="none" w:pos="6317"/>
        </w:tabs>
        <w:rPr>
          <w:sz w:val="20"/>
          <w:szCs w:val="20"/>
        </w:rPr>
      </w:pPr>
      <w:r w:rsidDel="00000000" w:rsidR="00000000" w:rsidRPr="00000000">
        <w:rPr>
          <w:sz w:val="20"/>
          <w:szCs w:val="20"/>
          <w:rtl w:val="0"/>
        </w:rPr>
        <w:t xml:space="preserve">Субъекту ПДн юридические последствия отказа Субъекта ПДн предоставить ПДн и (или) дать согласие на их обработку.</w:t>
      </w:r>
    </w:p>
    <w:p w:rsidR="00000000" w:rsidDel="00000000" w:rsidP="00000000" w:rsidRDefault="00000000" w:rsidRPr="00000000" w14:paraId="00000060">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 w:line="240" w:lineRule="auto"/>
        <w:ind w:left="163" w:right="118"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8"/>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«Этажи» вправе обрабатывать ПДн без согласия Субъекта ПДн (в т.ч. при отзыве Субъектом ПДн согласия на обработку ПДн) при наличии оснований, указанных в ч.2 ст.9 Федерального закона №152-ФЗ.</w:t>
          </w:r>
        </w:sdtContent>
      </w:sdt>
    </w:p>
    <w:p w:rsidR="00000000" w:rsidDel="00000000" w:rsidP="00000000" w:rsidRDefault="00000000" w:rsidRPr="00000000" w14:paraId="00000061">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26"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9"/>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случае отсутствия Согласия Субъекта ПДн и оснований, указанных в ч.2 ст.9 Федерального закона №152-ФЗ обработка ПДн не осуществляется.</w:t>
          </w:r>
        </w:sdtContent>
      </w:sdt>
    </w:p>
    <w:p w:rsidR="00000000" w:rsidDel="00000000" w:rsidP="00000000" w:rsidRDefault="00000000" w:rsidRPr="00000000" w14:paraId="0000006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1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Создание фото- и видеоизображений в помещениях «Этажи» и на прилегающей территории может производиться «Этажи» с целью контроля соблюдения законности и правопорядка, а также предотвращения противоправных действий, экстремистских проявлений и террористических актов, и для последующей передачи в правоохранительные органы в случае необходимости. Указанные фото- и видеоизображения не используются с целью идентификации Субъектов ПДн и не рассматриваются «Этажи» как биометрические ПДн.</w:t>
      </w:r>
    </w:p>
    <w:p w:rsidR="00000000" w:rsidDel="00000000" w:rsidP="00000000" w:rsidRDefault="00000000" w:rsidRPr="00000000" w14:paraId="0000006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16"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0"/>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Персональные данные Субъекта могут быть получены «Этажи» от лица, не являющегося Субъектом ПДн, при условии предоставления «Этажи» подтверждения наличия согласия Субъекта ПДн на обработку его ПДн или наличия оснований, указанных в п.п. 2 - 11 части 1 статьи 6, части 2 статьи 10 и части 2 статьи 11 Федерального закона №152-ФЗ.</w:t>
          </w:r>
        </w:sdtContent>
      </w:sdt>
    </w:p>
    <w:p w:rsidR="00000000" w:rsidDel="00000000" w:rsidP="00000000" w:rsidRDefault="00000000" w:rsidRPr="00000000" w14:paraId="00000064">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16"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1"/>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Если ПДн получены не от Субъекта ПДн, а от третьих лиц, Оператор ПДн, за исключением случаев, предусмотренных частью 4 статьи 18 Федерального закона №152-ФЗ, до начала обработки таких ПДн предоставляет Субъекту ПДн следующую информацию:</w:t>
          </w:r>
        </w:sdtContent>
      </w:sdt>
    </w:p>
    <w:p w:rsidR="00000000" w:rsidDel="00000000" w:rsidP="00000000" w:rsidRDefault="00000000" w:rsidRPr="00000000" w14:paraId="00000065">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342"/>
        </w:tabs>
        <w:spacing w:after="0" w:before="60" w:line="240" w:lineRule="auto"/>
        <w:ind w:left="342" w:right="0" w:hanging="179"/>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наименование либо фамилия, имя, отчество и адрес Оператора ПДн или его представителя;</w:t>
      </w:r>
    </w:p>
    <w:p w:rsidR="00000000" w:rsidDel="00000000" w:rsidP="00000000" w:rsidRDefault="00000000" w:rsidRPr="00000000" w14:paraId="00000066">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342"/>
        </w:tabs>
        <w:spacing w:after="0" w:before="60" w:line="240" w:lineRule="auto"/>
        <w:ind w:left="342" w:right="0" w:hanging="179"/>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цель обработки персональных данных и ее правовое основание;</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63"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перечень персональных данных;</w:t>
      </w:r>
    </w:p>
    <w:p w:rsidR="00000000" w:rsidDel="00000000" w:rsidP="00000000" w:rsidRDefault="00000000" w:rsidRPr="00000000" w14:paraId="00000068">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342"/>
        </w:tabs>
        <w:spacing w:after="0" w:before="59" w:line="240" w:lineRule="auto"/>
        <w:ind w:left="342" w:right="0" w:hanging="179"/>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перечень предполагаемых пользователей персональных данных;</w:t>
      </w:r>
    </w:p>
    <w:p w:rsidR="00000000" w:rsidDel="00000000" w:rsidP="00000000" w:rsidRDefault="00000000" w:rsidRPr="00000000" w14:paraId="00000069">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342"/>
        </w:tabs>
        <w:spacing w:after="0" w:before="60" w:line="240" w:lineRule="auto"/>
        <w:ind w:left="342" w:right="0" w:hanging="179"/>
        <w:jc w:val="left"/>
        <w:rPr>
          <w:rFonts w:ascii="Verdana" w:cs="Verdana" w:eastAsia="Verdana" w:hAnsi="Verdana"/>
          <w:b w:val="0"/>
          <w:i w:val="0"/>
          <w:smallCaps w:val="0"/>
          <w:strike w:val="0"/>
          <w:color w:val="000000"/>
          <w:sz w:val="20"/>
          <w:szCs w:val="20"/>
          <w:u w:val="none"/>
          <w:shd w:fill="auto" w:val="clear"/>
          <w:vertAlign w:val="baseline"/>
        </w:rPr>
      </w:pPr>
      <w:sdt>
        <w:sdtPr>
          <w:tag w:val="goog_rdk_12"/>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 установленных Федеральным законом №152-ФЗ правах Субъекта ПДн;</w:t>
          </w:r>
        </w:sdtContent>
      </w:sdt>
    </w:p>
    <w:p w:rsidR="00000000" w:rsidDel="00000000" w:rsidP="00000000" w:rsidRDefault="00000000" w:rsidRPr="00000000" w14:paraId="0000006A">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342"/>
        </w:tabs>
        <w:spacing w:after="0" w:before="60" w:line="240" w:lineRule="auto"/>
        <w:ind w:left="342" w:right="0" w:hanging="179"/>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 источнике получения персональных данных.</w:t>
      </w:r>
    </w:p>
    <w:p w:rsidR="00000000" w:rsidDel="00000000" w:rsidP="00000000" w:rsidRDefault="00000000" w:rsidRPr="00000000" w14:paraId="0000006B">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60" w:line="240" w:lineRule="auto"/>
        <w:ind w:left="163" w:right="11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Право доступа к персональным данным Субъектов ПДн на бумажных и электронных носителях имеют работники «Этажи» в соответствии с их должностными обязанностями.</w:t>
      </w:r>
    </w:p>
    <w:p w:rsidR="00000000" w:rsidDel="00000000" w:rsidP="00000000" w:rsidRDefault="00000000" w:rsidRPr="00000000" w14:paraId="0000006C">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 w:line="240" w:lineRule="auto"/>
        <w:ind w:left="163" w:right="122"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Передача персональных данных Субъектов ПДн третьим лицам осуществляется «Этажи» в соответствии с требованиями действующего законодательства Российской Федерации.</w:t>
      </w:r>
    </w:p>
    <w:p w:rsidR="00000000" w:rsidDel="00000000" w:rsidP="00000000" w:rsidRDefault="00000000" w:rsidRPr="00000000" w14:paraId="0000006D">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22"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«Этажи» вправе поручить обработку ПДн третьей стороне с согласия Субъекта ПДн, если иное не предусмотрено действующим законодательством Российской Федерации, на основании заключаемого с этой стороной договора.</w:t>
      </w:r>
    </w:p>
    <w:p w:rsidR="00000000" w:rsidDel="00000000" w:rsidP="00000000" w:rsidRDefault="00000000" w:rsidRPr="00000000" w14:paraId="0000006E">
      <w:pPr>
        <w:pStyle w:val="Heading1"/>
        <w:numPr>
          <w:ilvl w:val="0"/>
          <w:numId w:val="27"/>
        </w:numPr>
        <w:tabs>
          <w:tab w:val="left" w:leader="none" w:pos="444"/>
        </w:tabs>
        <w:ind w:left="444" w:hanging="281"/>
        <w:jc w:val="center"/>
        <w:rPr/>
      </w:pPr>
      <w:bookmarkStart w:colFirst="0" w:colLast="0" w:name="_heading=h.3dy6vkm" w:id="6"/>
      <w:bookmarkEnd w:id="6"/>
      <w:r w:rsidDel="00000000" w:rsidR="00000000" w:rsidRPr="00000000">
        <w:rPr>
          <w:rtl w:val="0"/>
        </w:rPr>
        <w:t xml:space="preserve">СВЕДЕНИЯ О РЕАЛИЗУЕМЫХ ТРЕБОВАНИЯХ К ЗАЩИТЕ ПЕРСОНАЛЬНЫХ ДАННЫХ</w:t>
      </w:r>
    </w:p>
    <w:p w:rsidR="00000000" w:rsidDel="00000000" w:rsidP="00000000" w:rsidRDefault="00000000" w:rsidRPr="00000000" w14:paraId="0000006F">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63"/>
          <w:tab w:val="left" w:leader="none" w:pos="729"/>
        </w:tabs>
        <w:spacing w:after="0" w:before="180" w:line="240" w:lineRule="auto"/>
        <w:ind w:left="163" w:right="123" w:hanging="11.99999999999999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«Этажи»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70">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63"/>
          <w:tab w:val="left" w:leader="none" w:pos="729"/>
        </w:tabs>
        <w:spacing w:after="0" w:before="1" w:line="240" w:lineRule="auto"/>
        <w:ind w:left="163" w:right="120" w:hanging="11.999999999999993"/>
        <w:jc w:val="both"/>
        <w:rPr>
          <w:rFonts w:ascii="Verdana" w:cs="Verdana" w:eastAsia="Verdana" w:hAnsi="Verdana"/>
          <w:b w:val="0"/>
          <w:i w:val="0"/>
          <w:smallCaps w:val="0"/>
          <w:strike w:val="0"/>
          <w:color w:val="000000"/>
          <w:sz w:val="20"/>
          <w:szCs w:val="20"/>
          <w:u w:val="none"/>
          <w:shd w:fill="auto" w:val="clear"/>
          <w:vertAlign w:val="baseline"/>
        </w:rPr>
      </w:pPr>
      <w:sdt>
        <w:sdtPr>
          <w:tag w:val="goog_rdk_13"/>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Меры по обеспечению безопасности персональных данных при их обработке, применяемые «Этажи», планируются и реализуются в целях обеспечения соответствия требованиям Федерального закона №152-ФЗ.</w:t>
          </w:r>
        </w:sdtContent>
      </w:sdt>
    </w:p>
    <w:p w:rsidR="00000000" w:rsidDel="00000000" w:rsidP="00000000" w:rsidRDefault="00000000" w:rsidRPr="00000000" w14:paraId="00000071">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63"/>
          <w:tab w:val="left" w:leader="none" w:pos="729"/>
        </w:tabs>
        <w:spacing w:after="0" w:before="1" w:line="240" w:lineRule="auto"/>
        <w:ind w:left="163" w:right="119" w:hanging="11.999999999999993"/>
        <w:jc w:val="both"/>
        <w:rPr>
          <w:rFonts w:ascii="Verdana" w:cs="Verdana" w:eastAsia="Verdana" w:hAnsi="Verdana"/>
          <w:b w:val="0"/>
          <w:i w:val="0"/>
          <w:smallCaps w:val="0"/>
          <w:strike w:val="0"/>
          <w:color w:val="000000"/>
          <w:sz w:val="20"/>
          <w:szCs w:val="20"/>
          <w:u w:val="none"/>
          <w:shd w:fill="auto" w:val="clear"/>
          <w:vertAlign w:val="baseline"/>
        </w:rPr>
      </w:pPr>
      <w:sdt>
        <w:sdtPr>
          <w:tag w:val="goog_rdk_14"/>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Договорах, заключенных между «Этажи» и контрагентом, предусматривается обязательство сторон о соблюдении требований конфиденциальности персональных данных, установленных ст. 7 Федерального закона №152-ФЗ, а также информация о принятии сторонами мер, предусмотренных ч. 2 ст. 18.1, ч. 1 ст. 19 Федерального закона №152-ФЗ.</w:t>
          </w:r>
        </w:sdtContent>
      </w:sdt>
    </w:p>
    <w:p w:rsidR="00000000" w:rsidDel="00000000" w:rsidP="00000000" w:rsidRDefault="00000000" w:rsidRPr="00000000" w14:paraId="0000007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63"/>
          <w:tab w:val="left" w:leader="none" w:pos="729"/>
        </w:tabs>
        <w:spacing w:after="0" w:before="0" w:line="240" w:lineRule="auto"/>
        <w:ind w:left="163" w:right="116" w:hanging="11.99999999999999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«Этажи» самостоятельно определяет состав и перечень мер, необходимых и достаточных для обеспечения выполнения требований законодательства Российской Федерации. Банк, в частности, принял следующие меры:</w:t>
      </w:r>
    </w:p>
    <w:p w:rsidR="00000000" w:rsidDel="00000000" w:rsidP="00000000" w:rsidRDefault="00000000" w:rsidRPr="00000000" w14:paraId="00000073">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589"/>
        </w:tabs>
        <w:spacing w:after="0" w:before="58" w:line="245" w:lineRule="auto"/>
        <w:ind w:left="589" w:right="0" w:hanging="426"/>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Назначен ответственный за организацию обработки ПДн в «Этажи»;</w:t>
      </w:r>
    </w:p>
    <w:p w:rsidR="00000000" w:rsidDel="00000000" w:rsidP="00000000" w:rsidRDefault="00000000" w:rsidRPr="00000000" w14:paraId="00000074">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589"/>
        </w:tabs>
        <w:spacing w:after="0" w:before="2" w:line="237" w:lineRule="auto"/>
        <w:ind w:left="163" w:right="126"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В подразделениях «Этажи» назначены должностные лица, ответственные за выполнение подразделениями локальных нормативных документов «Этажи» по вопросам обработки ПДн;</w:t>
      </w:r>
    </w:p>
    <w:p w:rsidR="00000000" w:rsidDel="00000000" w:rsidP="00000000" w:rsidRDefault="00000000" w:rsidRPr="00000000" w14:paraId="00000075">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589"/>
        </w:tabs>
        <w:spacing w:after="0" w:before="0" w:line="240" w:lineRule="auto"/>
        <w:ind w:left="163" w:right="124"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Разработаны и внедрены локальные акты по вопросам обработки ПДн, а также локальные  акты,  устанавливающие  процедуры,  направленные  на  предотвращение  и</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118"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выявление нарушений установленных процедур по обработке ПДн и устранение последствий таких нарушений;</w:t>
      </w:r>
    </w:p>
    <w:p w:rsidR="00000000" w:rsidDel="00000000" w:rsidP="00000000" w:rsidRDefault="00000000" w:rsidRPr="00000000" w14:paraId="00000077">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589"/>
        </w:tabs>
        <w:spacing w:after="0" w:before="3" w:line="237" w:lineRule="auto"/>
        <w:ind w:left="163" w:right="124"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Применяются правовые, организационные и технические меры по обеспечению безопасности ПДн;</w:t>
      </w:r>
    </w:p>
    <w:p w:rsidR="00000000" w:rsidDel="00000000" w:rsidP="00000000" w:rsidRDefault="00000000" w:rsidRPr="00000000" w14:paraId="00000078">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589"/>
        </w:tabs>
        <w:spacing w:after="0" w:before="2" w:line="244" w:lineRule="auto"/>
        <w:ind w:left="589" w:right="0" w:hanging="426"/>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Осуществляется внутренний контроль соответствия обработки ПДн Федеральному закону</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 w:right="122"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5"/>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№152-ФЗ и принятым в соответствии с ним нормативным правовым актам, требованиям к защите ПДн, политике «Этажи» в отношении обработки ПДн, локальным актам «Этажи»;</w:t>
          </w:r>
        </w:sdtContent>
      </w:sdt>
    </w:p>
    <w:p w:rsidR="00000000" w:rsidDel="00000000" w:rsidP="00000000" w:rsidRDefault="00000000" w:rsidRPr="00000000" w14:paraId="0000007A">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589"/>
        </w:tabs>
        <w:spacing w:after="0" w:before="0" w:line="240" w:lineRule="auto"/>
        <w:ind w:left="163" w:right="122"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Работники «Этажи», непосредственно осуществляющие обработку ПДн, ознакомлены с положениями законодательства Российской Федерации о ПДн, в том числе требованиями к защите ПДн, документами, определяющими политику «Этажи» в отношении обработки ПДн, локальными актами по вопросам обработки ПДн.</w:t>
      </w:r>
    </w:p>
    <w:p w:rsidR="00000000" w:rsidDel="00000000" w:rsidP="00000000" w:rsidRDefault="00000000" w:rsidRPr="00000000" w14:paraId="0000007B">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63"/>
          <w:tab w:val="left" w:leader="none" w:pos="729"/>
        </w:tabs>
        <w:spacing w:after="0" w:before="58" w:line="240" w:lineRule="auto"/>
        <w:ind w:left="163" w:right="121" w:hanging="11.99999999999999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В случае передачи документов, содержащих персональные данные, по электронной почте Субъект ПДн может зашифровать их, используя один из предоставленных Оператором ПДн способов. Отказ Субъекта ПДн использовать средства защиты персональных данных снимает ответственность с Оператора ПДн за обеспечение конфиденциальности в процессе их передачи от Субъекта ПДн Оператору ПДн.</w:t>
      </w:r>
    </w:p>
    <w:p w:rsidR="00000000" w:rsidDel="00000000" w:rsidP="00000000" w:rsidRDefault="00000000" w:rsidRPr="00000000" w14:paraId="0000007C">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63"/>
          <w:tab w:val="left" w:leader="none" w:pos="729"/>
        </w:tabs>
        <w:spacing w:after="0" w:before="0" w:line="240" w:lineRule="auto"/>
        <w:ind w:left="163" w:right="124" w:hanging="11.999999999999993"/>
        <w:jc w:val="both"/>
        <w:rPr>
          <w:rFonts w:ascii="Verdana" w:cs="Verdana" w:eastAsia="Verdana" w:hAnsi="Verdana"/>
          <w:b w:val="0"/>
          <w:i w:val="0"/>
          <w:smallCaps w:val="0"/>
          <w:strike w:val="0"/>
          <w:color w:val="000000"/>
          <w:sz w:val="20"/>
          <w:szCs w:val="20"/>
          <w:u w:val="none"/>
          <w:shd w:fill="auto" w:val="clear"/>
          <w:vertAlign w:val="baseline"/>
        </w:rPr>
      </w:pPr>
      <w:sdt>
        <w:sdtPr>
          <w:tag w:val="goog_rdk_16"/>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дополнение к требованиям Федерального закона №152-ФЗ в «Этажи» осуществляется комплекс мероприятий, направленных на защиту информации о своих Клиентах, работниках и контрагентах. «Этажи» руководствуется требованиями и рекомендациями действующего законодательства Российской Федерации, «Этажи» России, других регулирующих организаций, а также российскими и международными практиками в сфере защиты ПДн.</w:t>
          </w:r>
        </w:sdtContent>
      </w:sdt>
    </w:p>
    <w:p w:rsidR="00000000" w:rsidDel="00000000" w:rsidP="00000000" w:rsidRDefault="00000000" w:rsidRPr="00000000" w14:paraId="0000007D">
      <w:pPr>
        <w:pStyle w:val="Heading1"/>
        <w:numPr>
          <w:ilvl w:val="0"/>
          <w:numId w:val="27"/>
        </w:numPr>
        <w:tabs>
          <w:tab w:val="left" w:leader="none" w:pos="444"/>
        </w:tabs>
        <w:spacing w:before="178" w:lineRule="auto"/>
        <w:ind w:left="444" w:hanging="281"/>
        <w:jc w:val="center"/>
        <w:rPr/>
      </w:pPr>
      <w:bookmarkStart w:colFirst="0" w:colLast="0" w:name="_heading=h.1t3h5sf" w:id="7"/>
      <w:bookmarkEnd w:id="7"/>
      <w:r w:rsidDel="00000000" w:rsidR="00000000" w:rsidRPr="00000000">
        <w:rPr>
          <w:rtl w:val="0"/>
        </w:rPr>
        <w:t xml:space="preserve">ХРАНЕНИЕ ПЕРСОНАЛЬНЫХ ДАННЫХ</w:t>
      </w:r>
    </w:p>
    <w:p w:rsidR="00000000" w:rsidDel="00000000" w:rsidP="00000000" w:rsidRDefault="00000000" w:rsidRPr="00000000" w14:paraId="0000007E">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82" w:line="240" w:lineRule="auto"/>
        <w:ind w:left="163" w:right="119"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7"/>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Хранение персональных данных в «Этажи» осуществляется в форме, позволяющей определить Субъекта ПДн, не дольше, чем этого требуют цели обработки ПДн, если срок хранения ПДн не установлен Федеральным законом №152-ФЗ, договором, стороной которого, выгодоприобретателем или поручителем/залогодателем по которому является Субъект ПДн.</w:t>
          </w:r>
        </w:sdtContent>
      </w:sdt>
    </w:p>
    <w:p w:rsidR="00000000" w:rsidDel="00000000" w:rsidP="00000000" w:rsidRDefault="00000000" w:rsidRPr="00000000" w14:paraId="0000007F">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26"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В случае обработки персональных данных, осуществляемой без использования средств автоматизации, Оператор ПДн обеспечивает раздельное хранение персональных данных (материальных носителей), обработка которых осуществляется в различных целях.</w:t>
      </w:r>
    </w:p>
    <w:p w:rsidR="00000000" w:rsidDel="00000000" w:rsidP="00000000" w:rsidRDefault="00000000" w:rsidRPr="00000000" w14:paraId="00000080">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728" w:right="0" w:hanging="565"/>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При определении сроков хранения ПДн «Этажи» исходит из требований:</w:t>
      </w:r>
    </w:p>
    <w:p w:rsidR="00000000" w:rsidDel="00000000" w:rsidP="00000000" w:rsidRDefault="00000000" w:rsidRPr="00000000" w14:paraId="0000008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45"/>
        </w:tabs>
        <w:spacing w:after="0" w:before="59" w:line="244"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Трудового Кодекса Российской Федерации;</w:t>
      </w:r>
    </w:p>
    <w:p w:rsidR="00000000" w:rsidDel="00000000" w:rsidP="00000000" w:rsidRDefault="00000000" w:rsidRPr="00000000" w14:paraId="0000008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163" w:right="128"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Законодательства о противодействии легализации (отмыванию) доходов, полученных преступным путем, и финансированию терроризма;</w:t>
      </w:r>
    </w:p>
    <w:p w:rsidR="00000000" w:rsidDel="00000000" w:rsidP="00000000" w:rsidRDefault="00000000" w:rsidRPr="00000000" w14:paraId="0000008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45"/>
        </w:tabs>
        <w:spacing w:after="0" w:before="0" w:line="242.99999999999997" w:lineRule="auto"/>
        <w:ind w:left="445" w:right="0" w:hanging="282"/>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Законодательства о бухгалтерском учете;</w:t>
      </w:r>
    </w:p>
    <w:p w:rsidR="00000000" w:rsidDel="00000000" w:rsidP="00000000" w:rsidRDefault="00000000" w:rsidRPr="00000000" w14:paraId="0000008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45"/>
        </w:tabs>
        <w:spacing w:after="0" w:before="0" w:line="242" w:lineRule="auto"/>
        <w:ind w:left="445" w:right="0" w:hanging="282"/>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Гражданского законодательства;</w:t>
      </w:r>
    </w:p>
    <w:p w:rsidR="00000000" w:rsidDel="00000000" w:rsidP="00000000" w:rsidRDefault="00000000" w:rsidRPr="00000000" w14:paraId="0000008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45"/>
        </w:tabs>
        <w:spacing w:after="0" w:before="0" w:line="244" w:lineRule="auto"/>
        <w:ind w:left="445" w:right="0" w:hanging="282"/>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Иных нормативно - правовых актов в области персональных данных.</w:t>
      </w:r>
    </w:p>
    <w:p w:rsidR="00000000" w:rsidDel="00000000" w:rsidP="00000000" w:rsidRDefault="00000000" w:rsidRPr="00000000" w14:paraId="00000086">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163" w:right="12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В случае если в согласии Субъекта ПДн на обработку ПДн указаны более длительные сроки хранения, чем сроки, установленные действующим законодательством Российской Федерации, хранение ПДн осуществляется в соответствии с согласием Субъекта ПДн в течение указанного в нем срока.</w:t>
      </w:r>
    </w:p>
    <w:p w:rsidR="00000000" w:rsidDel="00000000" w:rsidP="00000000" w:rsidRDefault="00000000" w:rsidRPr="00000000" w14:paraId="00000087">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163" w:right="117"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В случае решения Субъекта ПДн об Отзыве Согласия на обработку его ПДн, Оператору направляется соответствующее заявление, содержащее ПДн Субъекта ПДн, данные документа удостоверяющего личность и подпись Субъекта ПДн. В случае если Субъект ПДн не указал в отзыве в явном виде ПДн и целей, для которых осуществляется отзыв Согласия, Оператор считает, что согласие отозвано для всех типов ПДн и целей.</w:t>
      </w:r>
    </w:p>
    <w:p w:rsidR="00000000" w:rsidDel="00000000" w:rsidP="00000000" w:rsidRDefault="00000000" w:rsidRPr="00000000" w14:paraId="00000088">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163" w:right="121"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8"/>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ПДн, неиспользуемые в операционной деятельности «Этажи», и цель обработки которых не достигнута, могут быть переведены на архивное хранение с соблюдением всех необходимых требований, предусмотренных Федеральным законом №125-ФЗ, Приказом Росархива №236 и иными нормативными актами в сфере организации хранения, комплектования, учета и использования архивных документов.</w:t>
          </w:r>
        </w:sdtContent>
      </w:sdt>
    </w:p>
    <w:p w:rsidR="00000000" w:rsidDel="00000000" w:rsidP="00000000" w:rsidRDefault="00000000" w:rsidRPr="00000000" w14:paraId="00000089">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163" w:right="122"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Архивирование документов, содержащих ПДн, осуществляется в установленном в «Этажи» порядке. Обязательным условием архивирования ПДн является обеспечение их конфиденциальности и безопасности.</w:t>
      </w:r>
    </w:p>
    <w:p w:rsidR="00000000" w:rsidDel="00000000" w:rsidP="00000000" w:rsidRDefault="00000000" w:rsidRPr="00000000" w14:paraId="0000008A">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left" w:leader="none" w:pos="881"/>
        </w:tabs>
        <w:spacing w:after="0" w:before="75" w:line="240" w:lineRule="auto"/>
        <w:ind w:left="163" w:right="122"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9"/>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 осуществлении хранения персональных данных «Этажи» использует базы данных, находящиеся на территории Российской Федерации, в соответствии с ч. 5 ст. 18 Федерального закона №152-ФЗ.</w:t>
          </w:r>
        </w:sdtContent>
      </w:sdt>
    </w:p>
    <w:p w:rsidR="00000000" w:rsidDel="00000000" w:rsidP="00000000" w:rsidRDefault="00000000" w:rsidRPr="00000000" w14:paraId="0000008B">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60" w:line="240" w:lineRule="auto"/>
        <w:ind w:left="163" w:right="125"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Субъект ПДн имеет право на получение информации, касающейся обработки его персональных данных, в том числе содержащей:</w:t>
      </w:r>
    </w:p>
    <w:p w:rsidR="00000000" w:rsidDel="00000000" w:rsidP="00000000" w:rsidRDefault="00000000" w:rsidRPr="00000000" w14:paraId="0000008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45"/>
        </w:tabs>
        <w:spacing w:after="0" w:before="61" w:line="244" w:lineRule="auto"/>
        <w:ind w:left="445" w:right="0" w:hanging="282"/>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правовые основания и цели обработки персональных данных;</w:t>
      </w:r>
    </w:p>
    <w:p w:rsidR="00000000" w:rsidDel="00000000" w:rsidP="00000000" w:rsidRDefault="00000000" w:rsidRPr="00000000" w14:paraId="0000008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45"/>
        </w:tabs>
        <w:spacing w:after="0" w:before="0" w:line="242" w:lineRule="auto"/>
        <w:ind w:left="445" w:right="0" w:hanging="282"/>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подтверждение факта обработки персональных данных «Этажи»;</w:t>
      </w:r>
    </w:p>
    <w:p w:rsidR="00000000" w:rsidDel="00000000" w:rsidP="00000000" w:rsidRDefault="00000000" w:rsidRPr="00000000" w14:paraId="0000008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45"/>
        </w:tabs>
        <w:spacing w:after="0" w:before="0" w:line="244" w:lineRule="auto"/>
        <w:ind w:left="445" w:right="0" w:hanging="282"/>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цели и применяемые «Этажи» способы обработки персональных данных;</w:t>
      </w:r>
    </w:p>
    <w:p w:rsidR="00000000" w:rsidDel="00000000" w:rsidP="00000000" w:rsidRDefault="00000000" w:rsidRPr="00000000" w14:paraId="0000008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163" w:right="11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наименование и место нахождения «Этажи», сведения о лицах (за исключением работников «Этажи»), которые имеют доступ к персональным данным или которым могут быть раскрыты персональные данные на основании договора с «Этажи» или на основании федерального закона;</w:t>
      </w:r>
    </w:p>
    <w:p w:rsidR="00000000" w:rsidDel="00000000" w:rsidP="00000000" w:rsidRDefault="00000000" w:rsidRPr="00000000" w14:paraId="0000009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45"/>
        </w:tabs>
        <w:spacing w:after="0" w:before="0" w:line="237" w:lineRule="auto"/>
        <w:ind w:left="163" w:right="117"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обрабатываемые персональные данные, относящиеся к соответствующему Субъекту ПДн, источник их получения, если иной порядок представления таких данных не предусмотрен федеральным законом;</w:t>
      </w:r>
    </w:p>
    <w:p w:rsidR="00000000" w:rsidDel="00000000" w:rsidP="00000000" w:rsidRDefault="00000000" w:rsidRPr="00000000" w14:paraId="0000009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45"/>
        </w:tabs>
        <w:spacing w:after="0" w:before="4" w:line="244"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сроки обработки персональных данных, в том числе сроки их хранения;</w:t>
      </w:r>
    </w:p>
    <w:p w:rsidR="00000000" w:rsidDel="00000000" w:rsidP="00000000" w:rsidRDefault="00000000" w:rsidRPr="00000000" w14:paraId="0000009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45"/>
        </w:tabs>
        <w:spacing w:after="0" w:before="0" w:line="242.99999999999997"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порядок осуществления Субъектом ПДн прав, предусмотренных Федеральным законом</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63"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№152-ФЗ;</w:t>
          </w:r>
        </w:sdtContent>
      </w:sdt>
    </w:p>
    <w:p w:rsidR="00000000" w:rsidDel="00000000" w:rsidP="00000000" w:rsidRDefault="00000000" w:rsidRPr="00000000" w14:paraId="0000009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45"/>
        </w:tabs>
        <w:spacing w:after="0" w:before="0" w:line="245"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информацию об осуществленной или о предполагаемой трансграничной передаче данных;</w:t>
      </w:r>
    </w:p>
    <w:p w:rsidR="00000000" w:rsidDel="00000000" w:rsidP="00000000" w:rsidRDefault="00000000" w:rsidRPr="00000000" w14:paraId="0000009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45"/>
        </w:tabs>
        <w:spacing w:after="0" w:before="2" w:line="237" w:lineRule="auto"/>
        <w:ind w:left="163" w:right="126"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наименование или фамилию, имя, отчество и адрес лица, осуществляющего обработку персональных данных по поручению «Этажи», если обработка поручена или будет поручена такому лицу;</w:t>
      </w:r>
    </w:p>
    <w:p w:rsidR="00000000" w:rsidDel="00000000" w:rsidP="00000000" w:rsidRDefault="00000000" w:rsidRPr="00000000" w14:paraId="0000009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45"/>
        </w:tabs>
        <w:spacing w:after="0" w:before="6" w:line="237" w:lineRule="auto"/>
        <w:ind w:left="163" w:right="125"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21"/>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информацию о способах исполнения оператором обязанностей, установленных ст.18.1 Федерального закона №152-ФЗ;</w:t>
          </w:r>
        </w:sdtContent>
      </w:sdt>
    </w:p>
    <w:p w:rsidR="00000000" w:rsidDel="00000000" w:rsidP="00000000" w:rsidRDefault="00000000" w:rsidRPr="00000000" w14:paraId="0000009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45"/>
        </w:tabs>
        <w:spacing w:after="0" w:before="1" w:line="237" w:lineRule="auto"/>
        <w:ind w:left="163" w:right="12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22"/>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иные сведения, предусмотренные Федеральным законом №152-ФЗ или другими федеральными законами.</w:t>
          </w:r>
        </w:sdtContent>
      </w:sdt>
    </w:p>
    <w:p w:rsidR="00000000" w:rsidDel="00000000" w:rsidP="00000000" w:rsidRDefault="00000000" w:rsidRPr="00000000" w14:paraId="0000009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62" w:line="240" w:lineRule="auto"/>
        <w:ind w:left="163" w:right="124"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Субъект ПДн вправе требовать от «Этажи»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99">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15"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23"/>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Субъект ПДн имеет право на получение информации, касающейся обработки его персональных данных, в соответствии с требованиями статьи 14 Федерального закона №152- ФЗ.</w:t>
          </w:r>
        </w:sdtContent>
      </w:sdt>
    </w:p>
    <w:p w:rsidR="00000000" w:rsidDel="00000000" w:rsidP="00000000" w:rsidRDefault="00000000" w:rsidRPr="00000000" w14:paraId="0000009A">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16"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24"/>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Порядок направления Субъектом ПДн (его представителем) запросов на предоставление сведений определен требованиями Федерального закона №152-ФЗ. В частности, в соответствии с указанными требованиями запрос на получение информации в «Этажи» должен содержать:</w:t>
          </w:r>
        </w:sdtContent>
      </w:sdt>
    </w:p>
    <w:p w:rsidR="00000000" w:rsidDel="00000000" w:rsidP="00000000" w:rsidRDefault="00000000" w:rsidRPr="00000000" w14:paraId="0000009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445"/>
        </w:tabs>
        <w:spacing w:after="0" w:before="62" w:line="237" w:lineRule="auto"/>
        <w:ind w:left="163" w:right="11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серию, номер основного документа, удостоверяющего личность Субъекта ПДн (его представителя), сведения о дате выдачи указанного документа и выдавшем его органе;</w:t>
      </w:r>
    </w:p>
    <w:p w:rsidR="00000000" w:rsidDel="00000000" w:rsidP="00000000" w:rsidRDefault="00000000" w:rsidRPr="00000000" w14:paraId="0000009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445"/>
        </w:tabs>
        <w:spacing w:after="0" w:before="4" w:line="237" w:lineRule="auto"/>
        <w:ind w:left="163" w:right="123"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сведения, подтверждающие участие Субъекта ПДн в отношениях с «Этажи» (номер договора, дата заключения договора, условное словесное обозначение и/или иные сведения), либо сведения, иным образом подтверждающие факт обработки персональных данных «Этажи»;</w:t>
      </w:r>
    </w:p>
    <w:p w:rsidR="00000000" w:rsidDel="00000000" w:rsidP="00000000" w:rsidRDefault="00000000" w:rsidRPr="00000000" w14:paraId="0000009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445"/>
        </w:tabs>
        <w:spacing w:after="0" w:before="5"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подпись Субъекта ПДн (его представителя).</w:t>
      </w:r>
    </w:p>
    <w:p w:rsidR="00000000" w:rsidDel="00000000" w:rsidP="00000000" w:rsidRDefault="00000000" w:rsidRPr="00000000" w14:paraId="0000009E">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58" w:line="240" w:lineRule="auto"/>
        <w:ind w:left="163" w:right="12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Запрос может быть направлен в форме электронного документа и подписан электронной подписью в соответствии с действующим законодательством Российской Федерации.</w:t>
      </w:r>
    </w:p>
    <w:p w:rsidR="00000000" w:rsidDel="00000000" w:rsidP="00000000" w:rsidRDefault="00000000" w:rsidRPr="00000000" w14:paraId="0000009F">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 w:line="240" w:lineRule="auto"/>
        <w:ind w:left="163" w:right="116"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Субъекты ПДн несут ответственность за предоставление «Этажи» достоверных сведений, а также за своевременное обновление предоставленных данных в случае каких-либо изменений.</w:t>
      </w:r>
    </w:p>
    <w:p w:rsidR="00000000" w:rsidDel="00000000" w:rsidP="00000000" w:rsidRDefault="00000000" w:rsidRPr="00000000" w14:paraId="000000A0">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75" w:line="240" w:lineRule="auto"/>
        <w:ind w:left="163" w:right="122"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25"/>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«Этажи» сообщает в порядке, предусмотренном ст.14 Федерального закона №152-ФЗ, Субъекту ПДн или его представителю информацию о наличии ПДн, относящихся к соответствующему Субъекту ПДн, а также предоставляет возможность ознакомления с этими ПДн при обращении Субъекта ПДн или его представителя либо в течение сроков, установленных ч.1. ст.20 Федерального закона №152-ФЗ,при условии, что запрос оформлен в соответствии с требованиями п.8.6 настоящей Политики.«Этажи» вправе отказать в предоставлении информации Субъекту ПДн или его представителю при их обращении либо при получении запроса. При этом «Этажи» обязано дать в письменной форме мотивированный отказ в срок, установленный ч.2. ст.20 Федерального закона №152-ФЗ. Отказ возможен в следующих случаях если:</w:t>
          </w:r>
        </w:sdtContent>
      </w:sdt>
    </w:p>
    <w:p w:rsidR="00000000" w:rsidDel="00000000" w:rsidP="00000000" w:rsidRDefault="00000000" w:rsidRPr="00000000" w14:paraId="000000A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45"/>
        </w:tabs>
        <w:spacing w:after="0" w:before="64" w:line="237" w:lineRule="auto"/>
        <w:ind w:left="163" w:right="118"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право Субъекта ПДн на доступ к его ПДн может быть ограничено в соответствии с законодательством Российской Федерации, в том числе, если:</w:t>
      </w:r>
    </w:p>
    <w:p w:rsidR="00000000" w:rsidDel="00000000" w:rsidP="00000000" w:rsidRDefault="00000000" w:rsidRPr="00000000" w14:paraId="000000A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729"/>
        </w:tabs>
        <w:spacing w:after="0" w:before="0" w:line="240" w:lineRule="auto"/>
        <w:ind w:left="446" w:right="126"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обработка ПДн осуществляется в соответствии с действующим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000000" w:rsidDel="00000000" w:rsidP="00000000" w:rsidRDefault="00000000" w:rsidRPr="00000000" w14:paraId="000000A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729"/>
        </w:tabs>
        <w:spacing w:after="0" w:before="0" w:line="240" w:lineRule="auto"/>
        <w:ind w:left="446" w:right="124"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доступ Субъекта ПДн к его персональным данным нарушает права и законные интересы третьих лиц;</w:t>
      </w:r>
    </w:p>
    <w:p w:rsidR="00000000" w:rsidDel="00000000" w:rsidP="00000000" w:rsidRDefault="00000000" w:rsidRPr="00000000" w14:paraId="000000A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45"/>
        </w:tabs>
        <w:spacing w:after="0" w:before="1"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sdt>
        <w:sdtPr>
          <w:tag w:val="goog_rdk_26"/>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иных случаях, предусмотренных частью 8 статьи 14 Федерального закона №152-ФЗ.</w:t>
          </w:r>
        </w:sdtContent>
      </w:sdt>
    </w:p>
    <w:p w:rsidR="00000000" w:rsidDel="00000000" w:rsidP="00000000" w:rsidRDefault="00000000" w:rsidRPr="00000000" w14:paraId="000000A5">
      <w:pPr>
        <w:rPr>
          <w:sz w:val="20"/>
          <w:szCs w:val="20"/>
        </w:rPr>
      </w:pPr>
      <w:sdt>
        <w:sdtPr>
          <w:tag w:val="goog_rdk_27"/>
        </w:sdtPr>
        <w:sdtContent>
          <w:r w:rsidDel="00000000" w:rsidR="00000000" w:rsidRPr="00000000">
            <w:rPr>
              <w:rFonts w:ascii="Arial" w:cs="Arial" w:eastAsia="Arial" w:hAnsi="Arial"/>
              <w:sz w:val="20"/>
              <w:szCs w:val="20"/>
              <w:rtl w:val="0"/>
            </w:rPr>
            <w:t xml:space="preserve">В случае реализации Субъектом ПДн своего права требования в части уточнения своих ПДн, их блокирования или уничтожения на основании того, что ПДн являются неполными, неточными или неактуальными «Этажи» в сроки, установленные ст. 20 Федерального закона №152-ФЗ, обязан внести в них необходимые изменения, осуществить блокирование или уничтожение.</w:t>
          </w:r>
        </w:sdtContent>
      </w:sdt>
    </w:p>
    <w:p w:rsidR="00000000" w:rsidDel="00000000" w:rsidP="00000000" w:rsidRDefault="00000000" w:rsidRPr="00000000" w14:paraId="000000A6">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18"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28"/>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Обрабатываемые ПДн подлежат уничтожению либо обезличиванию в следующих случаях, если иное не предусмотрено соглашением между Оператором ПДн и Субъектом ПДн, договором, выгодоприобретателем или поручителем по которому является Субъект ПДн, или Федеральным законом №152-ФЗ:</w:t>
          </w:r>
        </w:sdtContent>
      </w:sdt>
    </w:p>
    <w:p w:rsidR="00000000" w:rsidDel="00000000" w:rsidP="00000000" w:rsidRDefault="00000000" w:rsidRPr="00000000" w14:paraId="000000A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59" w:line="245"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Достижение целей обработки персональных данных;</w:t>
      </w:r>
    </w:p>
    <w:p w:rsidR="00000000" w:rsidDel="00000000" w:rsidP="00000000" w:rsidRDefault="00000000" w:rsidRPr="00000000" w14:paraId="000000A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2" w:line="237" w:lineRule="auto"/>
        <w:ind w:left="163" w:right="117"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29"/>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случае утраты необходимости в достижении целей обработки ПДн, если иное не предусмотрено Федеральным законом №152-ФЗ;</w:t>
          </w:r>
        </w:sdtContent>
      </w:sdt>
    </w:p>
    <w:p w:rsidR="00000000" w:rsidDel="00000000" w:rsidP="00000000" w:rsidRDefault="00000000" w:rsidRPr="00000000" w14:paraId="000000A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2.99999999999997"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Истечение срока действия согласия или отзыв согласия Субъектом ПДн;</w:t>
      </w:r>
    </w:p>
    <w:p w:rsidR="00000000" w:rsidDel="00000000" w:rsidP="00000000" w:rsidRDefault="00000000" w:rsidRPr="00000000" w14:paraId="000000A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4"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Выявление неправомерной обработки персональных данных.</w:t>
      </w:r>
    </w:p>
    <w:p w:rsidR="00000000" w:rsidDel="00000000" w:rsidP="00000000" w:rsidRDefault="00000000" w:rsidRPr="00000000" w14:paraId="000000AB">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59" w:line="240" w:lineRule="auto"/>
        <w:ind w:left="163" w:right="11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В случае автоматизированной обработки ПДн, ПДн уничтожаются путем удаления ПДн из баз данных, полей электронных форм документов и ИСПДн. В случае обработки ПДн без использования средств автоматизации, ПДн уничтожаются путем измельчения бумаги.</w:t>
      </w:r>
    </w:p>
    <w:p w:rsidR="00000000" w:rsidDel="00000000" w:rsidP="00000000" w:rsidRDefault="00000000" w:rsidRPr="00000000" w14:paraId="000000AC">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17"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30"/>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случае отсутствия возможности уничтожения ПДн в течение сроков, указанных в ч.6 ст.21 Федерального закона №152-ФЗ, «Этажи» осуществляет блокирование таких ПДн или обеспечивает их блокирование (если обработка ПДн осуществляется другим лицом, действующим по поручению «Этажи») и обеспечивает уничтожение персональных данных в срок не более чем 6 (шесть) месяцев, если иной срок не установлен законодательством Российской Федерации.</w:t>
          </w:r>
        </w:sdtContent>
      </w:sdt>
    </w:p>
    <w:p w:rsidR="00000000" w:rsidDel="00000000" w:rsidP="00000000" w:rsidRDefault="00000000" w:rsidRPr="00000000" w14:paraId="000000AD">
      <w:pPr>
        <w:pStyle w:val="Heading1"/>
        <w:numPr>
          <w:ilvl w:val="0"/>
          <w:numId w:val="27"/>
        </w:numPr>
        <w:tabs>
          <w:tab w:val="left" w:leader="none" w:pos="444"/>
        </w:tabs>
        <w:ind w:left="444" w:hanging="281"/>
        <w:jc w:val="center"/>
        <w:rPr/>
      </w:pPr>
      <w:bookmarkStart w:colFirst="0" w:colLast="0" w:name="_heading=h.4d34og8" w:id="8"/>
      <w:bookmarkEnd w:id="8"/>
      <w:r w:rsidDel="00000000" w:rsidR="00000000" w:rsidRPr="00000000">
        <w:rPr>
          <w:rtl w:val="0"/>
        </w:rPr>
        <w:t xml:space="preserve">ОТВЕТСТВЕННОСТЬ</w:t>
      </w:r>
    </w:p>
    <w:p w:rsidR="00000000" w:rsidDel="00000000" w:rsidP="00000000" w:rsidRDefault="00000000" w:rsidRPr="00000000" w14:paraId="000000AE">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63"/>
          <w:tab w:val="left" w:leader="none" w:pos="729"/>
        </w:tabs>
        <w:spacing w:after="0" w:before="182" w:line="240" w:lineRule="auto"/>
        <w:ind w:left="163" w:right="128" w:hanging="11.99999999999999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Контроль исполнения требований настоящей Политики осуществляется Ответственным за организацию Обработки Персональных данных в «Этажи».</w:t>
      </w:r>
    </w:p>
    <w:p w:rsidR="00000000" w:rsidDel="00000000" w:rsidP="00000000" w:rsidRDefault="00000000" w:rsidRPr="00000000" w14:paraId="000000AF">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63"/>
          <w:tab w:val="left" w:leader="none" w:pos="729"/>
        </w:tabs>
        <w:spacing w:after="0" w:before="0" w:line="240" w:lineRule="auto"/>
        <w:ind w:left="163" w:right="120" w:hanging="11.99999999999999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Лица, виновные в нарушении норм, регулирующих Обработку Персональных данных и защиту обрабатываемых в «Этажи» Персональных данных, несут ответственность, предусмотренную законодательством Российской Федерации.</w:t>
      </w:r>
    </w:p>
    <w:p w:rsidR="00000000" w:rsidDel="00000000" w:rsidP="00000000" w:rsidRDefault="00000000" w:rsidRPr="00000000" w14:paraId="000000B0">
      <w:pPr>
        <w:pStyle w:val="Heading1"/>
        <w:numPr>
          <w:ilvl w:val="0"/>
          <w:numId w:val="27"/>
        </w:numPr>
        <w:tabs>
          <w:tab w:val="left" w:leader="none" w:pos="588"/>
        </w:tabs>
        <w:ind w:left="588" w:hanging="425"/>
        <w:jc w:val="center"/>
        <w:rPr/>
      </w:pPr>
      <w:bookmarkStart w:colFirst="0" w:colLast="0" w:name="_heading=h.2s8eyo1" w:id="9"/>
      <w:bookmarkEnd w:id="9"/>
      <w:r w:rsidDel="00000000" w:rsidR="00000000" w:rsidRPr="00000000">
        <w:rPr>
          <w:rtl w:val="0"/>
        </w:rPr>
        <w:t xml:space="preserve">НОРМАТИВНЫЕ ССЫЛКИ</w:t>
      </w:r>
    </w:p>
    <w:p w:rsidR="00000000" w:rsidDel="00000000" w:rsidP="00000000" w:rsidRDefault="00000000" w:rsidRPr="00000000" w14:paraId="000000B1">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80" w:line="240" w:lineRule="auto"/>
        <w:ind w:left="728" w:right="0" w:hanging="565"/>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Конституция Российской Федерации.</w:t>
      </w:r>
    </w:p>
    <w:p w:rsidR="00000000" w:rsidDel="00000000" w:rsidP="00000000" w:rsidRDefault="00000000" w:rsidRPr="00000000" w14:paraId="000000B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 w:line="240" w:lineRule="auto"/>
        <w:ind w:left="163" w:right="118"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31"/>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Федеральный закон Российской Федерации от 27.07.2006 №152-ФЗ «О персональных данных» (Федеральный закон №152-ФЗ).</w:t>
          </w:r>
        </w:sdtContent>
      </w:sdt>
    </w:p>
    <w:p w:rsidR="00000000" w:rsidDel="00000000" w:rsidP="00000000" w:rsidRDefault="00000000" w:rsidRPr="00000000" w14:paraId="000000B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23"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32"/>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Федеральный закон от 22.10.2004 №125-ФЗ «Об архивном деле в Российской Федерации» (Федеральный закон №125-ФЗ).</w:t>
          </w:r>
        </w:sdtContent>
      </w:sdt>
    </w:p>
    <w:p w:rsidR="00000000" w:rsidDel="00000000" w:rsidP="00000000" w:rsidRDefault="00000000" w:rsidRPr="00000000" w14:paraId="000000B4">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 w:val="left" w:leader="none" w:pos="1723"/>
          <w:tab w:val="left" w:leader="none" w:pos="2173"/>
          <w:tab w:val="left" w:leader="none" w:pos="3053"/>
          <w:tab w:val="left" w:leader="none" w:pos="3509"/>
          <w:tab w:val="left" w:leader="none" w:pos="4936"/>
          <w:tab w:val="left" w:leader="none" w:pos="5111"/>
          <w:tab w:val="left" w:leader="none" w:pos="5802"/>
          <w:tab w:val="left" w:leader="none" w:pos="6459"/>
          <w:tab w:val="left" w:leader="none" w:pos="6960"/>
          <w:tab w:val="left" w:leader="none" w:pos="7401"/>
          <w:tab w:val="left" w:leader="none" w:pos="8075"/>
          <w:tab w:val="left" w:leader="none" w:pos="8674"/>
          <w:tab w:val="left" w:leader="none" w:pos="9205"/>
        </w:tabs>
        <w:spacing w:after="0" w:before="0" w:line="240" w:lineRule="auto"/>
        <w:ind w:left="163" w:right="127"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33"/>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Приказ</w:t>
            <w:tab/>
            <w:t xml:space="preserve">Росархива</w:t>
            <w:tab/>
            <w:t xml:space="preserve">от</w:t>
            <w:tab/>
            <w:t xml:space="preserve"> 20.12.2019</w:t>
            <w:tab/>
            <w:t xml:space="preserve">№236</w:t>
            <w:tab/>
            <w:t xml:space="preserve">«Об</w:t>
            <w:tab/>
            <w:t xml:space="preserve">утверждении</w:t>
            <w:tab/>
            <w:t xml:space="preserve">Перечня</w:t>
            <w:tab/>
            <w:t xml:space="preserve">типовых управленческих</w:t>
            <w:tab/>
            <w:t xml:space="preserve">архивных</w:t>
            <w:tab/>
            <w:t xml:space="preserve">документов,</w:t>
            <w:tab/>
            <w:tab/>
            <w:t xml:space="preserve">образующихся</w:t>
            <w:tab/>
            <w:t xml:space="preserve">в</w:t>
            <w:tab/>
            <w:t xml:space="preserve">процессе</w:t>
            <w:tab/>
            <w:t xml:space="preserve">деятельности</w:t>
          </w:r>
        </w:sdtContent>
      </w:sdt>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128"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34"/>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государственных органов, органов местного самоуправления и организаций, с указанием сроков их хранения» (Приказ Росархива №236).</w:t>
          </w:r>
        </w:sdtContent>
      </w:sdt>
    </w:p>
    <w:p w:rsidR="00000000" w:rsidDel="00000000" w:rsidP="00000000" w:rsidRDefault="00000000" w:rsidRPr="00000000" w14:paraId="000000B6">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1" w:line="242.99999999999997" w:lineRule="auto"/>
        <w:ind w:left="728" w:right="0" w:hanging="565"/>
        <w:jc w:val="both"/>
        <w:rPr>
          <w:rFonts w:ascii="Verdana" w:cs="Verdana" w:eastAsia="Verdana" w:hAnsi="Verdana"/>
          <w:b w:val="0"/>
          <w:i w:val="0"/>
          <w:smallCaps w:val="0"/>
          <w:strike w:val="0"/>
          <w:color w:val="000000"/>
          <w:sz w:val="20"/>
          <w:szCs w:val="20"/>
          <w:u w:val="none"/>
          <w:shd w:fill="auto" w:val="clear"/>
          <w:vertAlign w:val="baseline"/>
        </w:rPr>
      </w:pPr>
      <w:sdt>
        <w:sdtPr>
          <w:tag w:val="goog_rdk_35"/>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Федеральный закон от 06.04.2011 № 63-ФЗ «Об электронной подписи».</w:t>
          </w:r>
        </w:sdtContent>
      </w:sdt>
    </w:p>
    <w:p w:rsidR="00000000" w:rsidDel="00000000" w:rsidP="00000000" w:rsidRDefault="00000000" w:rsidRPr="00000000" w14:paraId="000000B7">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3" w:right="117"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36"/>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Приказ Роскомнадзора от 05.09.2013 №996 «Об утверждении требований и методов по обезличиванию персональных данных».</w:t>
          </w:r>
        </w:sdtContent>
      </w:sdt>
    </w:p>
    <w:p w:rsidR="00000000" w:rsidDel="00000000" w:rsidP="00000000" w:rsidRDefault="00000000" w:rsidRPr="00000000" w14:paraId="000000B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013"/>
        </w:tabs>
        <w:spacing w:after="0" w:before="0" w:line="240" w:lineRule="auto"/>
        <w:ind w:left="163" w:right="115"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37"/>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sdtContent>
      </w:sdt>
    </w:p>
    <w:p w:rsidR="00000000" w:rsidDel="00000000" w:rsidP="00000000" w:rsidRDefault="00000000" w:rsidRPr="00000000" w14:paraId="000000B9">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013"/>
        </w:tabs>
        <w:spacing w:after="0" w:before="77" w:line="240" w:lineRule="auto"/>
        <w:ind w:left="0" w:right="572" w:firstLine="142"/>
        <w:jc w:val="left"/>
        <w:rPr>
          <w:rFonts w:ascii="Verdana" w:cs="Verdana" w:eastAsia="Verdana" w:hAnsi="Verdana"/>
          <w:b w:val="0"/>
          <w:i w:val="0"/>
          <w:smallCaps w:val="0"/>
          <w:strike w:val="0"/>
          <w:color w:val="000000"/>
          <w:sz w:val="20"/>
          <w:szCs w:val="20"/>
          <w:u w:val="none"/>
          <w:shd w:fill="auto" w:val="clear"/>
          <w:vertAlign w:val="baseline"/>
        </w:rPr>
      </w:pPr>
      <w:bookmarkStart w:colFirst="0" w:colLast="0" w:name="_heading=h.17dp8vu" w:id="10"/>
      <w:bookmarkEnd w:id="10"/>
      <w:sdt>
        <w:sdtPr>
          <w:tag w:val="goog_rdk_38"/>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Постановление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w:t>
          </w:r>
        </w:sdtContent>
      </w:sdt>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3"/>
        </w:tabs>
        <w:spacing w:after="0" w:before="77" w:line="240" w:lineRule="auto"/>
        <w:ind w:left="0" w:right="572"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3"/>
        </w:tabs>
        <w:spacing w:after="0" w:before="77" w:line="240" w:lineRule="auto"/>
        <w:ind w:left="0" w:right="572" w:firstLine="0"/>
        <w:jc w:val="center"/>
        <w:rPr>
          <w:rFonts w:ascii="Verdana" w:cs="Verdana" w:eastAsia="Verdana" w:hAnsi="Verdana"/>
          <w:b w:val="0"/>
          <w:i w:val="0"/>
          <w:smallCaps w:val="0"/>
          <w:strike w:val="0"/>
          <w:color w:val="000000"/>
          <w:sz w:val="20"/>
          <w:szCs w:val="20"/>
          <w:u w:val="none"/>
          <w:shd w:fill="auto" w:val="clear"/>
          <w:vertAlign w:val="baseline"/>
        </w:rPr>
      </w:pPr>
      <w:sdt>
        <w:sdtPr>
          <w:tag w:val="goog_rdk_39"/>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ПРИЛОЖЕНИЕ №1</w:t>
          </w:r>
        </w:sdtContent>
      </w:sdt>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10195" w:right="513" w:firstLine="1312.000000000000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 Политике ООО «Этажи» в отношении обработки персональных данных</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10195" w:right="513" w:firstLine="1312.000000000000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pStyle w:val="Heading1"/>
        <w:spacing w:before="241" w:lineRule="auto"/>
        <w:ind w:left="0" w:right="348" w:firstLine="0"/>
        <w:jc w:val="center"/>
        <w:rPr/>
      </w:pPr>
      <w:r w:rsidDel="00000000" w:rsidR="00000000" w:rsidRPr="00000000">
        <w:rPr>
          <w:rtl w:val="0"/>
        </w:rPr>
        <w:t xml:space="preserve">УСЛОВИЯ ОБРАБОТКИ ПЕРСОНАЛЬНЫХ ДАННЫХ В ООО «ЭТАЖИ»</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 w:right="348"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ООО «Этажи» осуществляет обработку персональных данных на следующих условиях:</w:t>
      </w:r>
    </w:p>
    <w:p w:rsidR="00000000" w:rsidDel="00000000" w:rsidP="00000000" w:rsidRDefault="00000000" w:rsidRPr="00000000" w14:paraId="000000C1">
      <w:pPr>
        <w:rPr/>
      </w:pPr>
      <w:r w:rsidDel="00000000" w:rsidR="00000000" w:rsidRPr="00000000">
        <w:rPr>
          <w:rtl w:val="0"/>
        </w:rPr>
      </w:r>
    </w:p>
    <w:tbl>
      <w:tblPr>
        <w:tblStyle w:val="Table1"/>
        <w:tblW w:w="15418.999999999998" w:type="dxa"/>
        <w:jc w:val="left"/>
        <w:tblInd w:w="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5"/>
        <w:gridCol w:w="4498"/>
        <w:gridCol w:w="2758"/>
        <w:gridCol w:w="2100"/>
        <w:tblGridChange w:id="0">
          <w:tblGrid>
            <w:gridCol w:w="2518"/>
            <w:gridCol w:w="3545"/>
            <w:gridCol w:w="4498"/>
            <w:gridCol w:w="2758"/>
            <w:gridCol w:w="2100"/>
          </w:tblGrid>
        </w:tblGridChange>
      </w:tblGrid>
      <w:tr>
        <w:trPr>
          <w:cantSplit w:val="1"/>
          <w:trHeight w:val="972" w:hRule="atLeast"/>
          <w:tblHeader w:val="0"/>
        </w:trPr>
        <w:tc>
          <w:tcPr/>
          <w:p w:rsidR="00000000" w:rsidDel="00000000" w:rsidP="00000000" w:rsidRDefault="00000000" w:rsidRPr="00000000" w14:paraId="000000C2">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bookmarkStart w:colFirst="0" w:colLast="0" w:name="_heading=h.3rdcrjn" w:id="11"/>
            <w:bookmarkEnd w:id="11"/>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Категория Субъектов персональных</w:t>
            </w:r>
          </w:p>
          <w:p w:rsidR="00000000" w:rsidDel="00000000" w:rsidP="00000000" w:rsidRDefault="00000000" w:rsidRPr="00000000" w14:paraId="000000C3">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данных</w:t>
            </w:r>
          </w:p>
        </w:tc>
        <w:tc>
          <w:tcPr/>
          <w:p w:rsidR="00000000" w:rsidDel="00000000" w:rsidP="00000000" w:rsidRDefault="00000000" w:rsidRPr="00000000" w14:paraId="000000C4">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Цели обработки персональных данных</w:t>
            </w:r>
          </w:p>
        </w:tc>
        <w:tc>
          <w:tcPr/>
          <w:p w:rsidR="00000000" w:rsidDel="00000000" w:rsidP="00000000" w:rsidRDefault="00000000" w:rsidRPr="00000000" w14:paraId="000000C5">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Перечень персональных данных</w:t>
            </w:r>
          </w:p>
        </w:tc>
        <w:tc>
          <w:tcPr/>
          <w:p w:rsidR="00000000" w:rsidDel="00000000" w:rsidP="00000000" w:rsidRDefault="00000000" w:rsidRPr="00000000" w14:paraId="000000C6">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Способ обработки персональных данных</w:t>
            </w:r>
          </w:p>
        </w:tc>
        <w:tc>
          <w:tcPr/>
          <w:p w:rsidR="00000000" w:rsidDel="00000000" w:rsidP="00000000" w:rsidRDefault="00000000" w:rsidRPr="00000000" w14:paraId="000000C7">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Категории персональных данных</w:t>
            </w:r>
          </w:p>
        </w:tc>
      </w:tr>
      <w:tr>
        <w:trPr>
          <w:cantSplit w:val="1"/>
          <w:trHeight w:val="5834" w:hRule="atLeast"/>
          <w:tblHeader w:val="0"/>
        </w:trPr>
        <w:tc>
          <w:tcPr/>
          <w:p w:rsidR="00000000" w:rsidDel="00000000" w:rsidP="00000000" w:rsidRDefault="00000000" w:rsidRPr="00000000" w14:paraId="000000C8">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Клиенты «Этажи»</w:t>
            </w:r>
          </w:p>
        </w:tc>
        <w:tc>
          <w:tcPr/>
          <w:p w:rsidR="00000000" w:rsidDel="00000000" w:rsidP="00000000" w:rsidRDefault="00000000" w:rsidRPr="00000000" w14:paraId="000000C9">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осуществление </w:t>
            </w:r>
          </w:p>
          <w:p w:rsidR="00000000" w:rsidDel="00000000" w:rsidP="00000000" w:rsidRDefault="00000000" w:rsidRPr="00000000" w14:paraId="000000CA">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сделок с недвижимостью в соответствии с</w:t>
            </w:r>
          </w:p>
          <w:p w:rsidR="00000000" w:rsidDel="00000000" w:rsidP="00000000" w:rsidRDefault="00000000" w:rsidRPr="00000000" w14:paraId="000000CB">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Уставом «Этажи» </w:t>
            </w:r>
          </w:p>
          <w:p w:rsidR="00000000" w:rsidDel="00000000" w:rsidP="00000000" w:rsidRDefault="00000000" w:rsidRPr="00000000" w14:paraId="000000CC">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предоставление отчетности государственным надзорным органам, «Этажи» России в соответствии с требованиями действующего</w:t>
            </w:r>
          </w:p>
          <w:p w:rsidR="00000000" w:rsidDel="00000000" w:rsidP="00000000" w:rsidRDefault="00000000" w:rsidRPr="00000000" w14:paraId="000000CD">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законодательства Российской Федерации</w:t>
            </w:r>
          </w:p>
          <w:p w:rsidR="00000000" w:rsidDel="00000000" w:rsidP="00000000" w:rsidRDefault="00000000" w:rsidRPr="00000000" w14:paraId="000000CE">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предоставление Субъекту ПДн информации об</w:t>
            </w:r>
          </w:p>
          <w:p w:rsidR="00000000" w:rsidDel="00000000" w:rsidP="00000000" w:rsidRDefault="00000000" w:rsidRPr="00000000" w14:paraId="000000CF">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оказываемых услугах, о </w:t>
            </w:r>
          </w:p>
        </w:tc>
        <w:tc>
          <w:tcPr/>
          <w:p w:rsidR="00000000" w:rsidDel="00000000" w:rsidP="00000000" w:rsidRDefault="00000000" w:rsidRPr="00000000" w14:paraId="000000D0">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фамилия, имя, отчество</w:t>
            </w:r>
          </w:p>
          <w:p w:rsidR="00000000" w:rsidDel="00000000" w:rsidP="00000000" w:rsidRDefault="00000000" w:rsidRPr="00000000" w14:paraId="000000D1">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пол</w:t>
            </w:r>
          </w:p>
          <w:p w:rsidR="00000000" w:rsidDel="00000000" w:rsidP="00000000" w:rsidRDefault="00000000" w:rsidRPr="00000000" w14:paraId="000000D2">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число, месяц, год рождения, место рождения, страна рождения</w:t>
            </w:r>
          </w:p>
          <w:p w:rsidR="00000000" w:rsidDel="00000000" w:rsidP="00000000" w:rsidRDefault="00000000" w:rsidRPr="00000000" w14:paraId="000000D3">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гражданство</w:t>
            </w:r>
          </w:p>
          <w:p w:rsidR="00000000" w:rsidDel="00000000" w:rsidP="00000000" w:rsidRDefault="00000000" w:rsidRPr="00000000" w14:paraId="000000D4">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семейное положение</w:t>
            </w:r>
          </w:p>
          <w:p w:rsidR="00000000" w:rsidDel="00000000" w:rsidP="00000000" w:rsidRDefault="00000000" w:rsidRPr="00000000" w14:paraId="000000D5">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социальное положение (в т.ч. сведения о социальных льготах)</w:t>
            </w:r>
          </w:p>
          <w:p w:rsidR="00000000" w:rsidDel="00000000" w:rsidP="00000000" w:rsidRDefault="00000000" w:rsidRPr="00000000" w14:paraId="000000D6">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сведения о принадлежащем клиенту имуществе</w:t>
            </w:r>
          </w:p>
          <w:p w:rsidR="00000000" w:rsidDel="00000000" w:rsidP="00000000" w:rsidRDefault="00000000" w:rsidRPr="00000000" w14:paraId="000000D7">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образование, должность, место работы, доходы, сведения о трудовой деятельности, данные документов, удостоверяющих личность; и иных</w:t>
            </w:r>
          </w:p>
          <w:p w:rsidR="00000000" w:rsidDel="00000000" w:rsidP="00000000" w:rsidRDefault="00000000" w:rsidRPr="00000000" w14:paraId="000000D8">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документов, выданных на имя Субъекта ПДн (трудовые книжки, водительские удостоверения, миграционные карты, разрешение на временное проживание и др.)</w:t>
            </w:r>
          </w:p>
          <w:p w:rsidR="00000000" w:rsidDel="00000000" w:rsidP="00000000" w:rsidRDefault="00000000" w:rsidRPr="00000000" w14:paraId="000000D9">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дата регистрации и адрес (проживания, регистрации)</w:t>
            </w:r>
          </w:p>
          <w:p w:rsidR="00000000" w:rsidDel="00000000" w:rsidP="00000000" w:rsidRDefault="00000000" w:rsidRPr="00000000" w14:paraId="000000DA">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сведения об ИНН, СНИЛС</w:t>
            </w:r>
          </w:p>
          <w:p w:rsidR="00000000" w:rsidDel="00000000" w:rsidP="00000000" w:rsidRDefault="00000000" w:rsidRPr="00000000" w14:paraId="000000DB">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контактные данные (телефон, адрес</w:t>
            </w:r>
          </w:p>
        </w:tc>
        <w:tc>
          <w:tcPr/>
          <w:p w:rsidR="00000000" w:rsidDel="00000000" w:rsidP="00000000" w:rsidRDefault="00000000" w:rsidRPr="00000000" w14:paraId="000000DC">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Смешанная обработка (как с использованием, так и без</w:t>
            </w:r>
          </w:p>
          <w:p w:rsidR="00000000" w:rsidDel="00000000" w:rsidP="00000000" w:rsidRDefault="00000000" w:rsidRPr="00000000" w14:paraId="000000DD">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использования средств автоматизации)</w:t>
            </w:r>
          </w:p>
        </w:tc>
        <w:tc>
          <w:tcPr/>
          <w:p w:rsidR="00000000" w:rsidDel="00000000" w:rsidP="00000000" w:rsidRDefault="00000000" w:rsidRPr="00000000" w14:paraId="000000DE">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40" w:lineRule="auto"/>
              <w:ind w:left="445" w:right="0" w:hanging="282"/>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Общедоступные, иные</w:t>
            </w:r>
          </w:p>
        </w:tc>
      </w:tr>
      <w:tr>
        <w:trPr>
          <w:cantSplit w:val="0"/>
          <w:trHeight w:val="8996" w:hRule="atLeast"/>
          <w:tblHeader w:val="0"/>
        </w:trPr>
        <w:tc>
          <w:tcPr/>
          <w:p w:rsidR="00000000" w:rsidDel="00000000" w:rsidP="00000000" w:rsidRDefault="00000000" w:rsidRPr="00000000" w14:paraId="000000D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разработке «Этажи» новых продуктов и услуг, об услугах партнеров «Этажи», информирование о предложениях по продуктам и</w:t>
            </w:r>
          </w:p>
          <w:p w:rsidR="00000000" w:rsidDel="00000000" w:rsidP="00000000" w:rsidRDefault="00000000" w:rsidRPr="00000000" w14:paraId="000000E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услугам, а также о проводимых акциях, об оценке качества обслуживания клиентов и</w:t>
            </w:r>
          </w:p>
          <w:p w:rsidR="00000000" w:rsidDel="00000000" w:rsidP="00000000" w:rsidRDefault="00000000" w:rsidRPr="00000000" w14:paraId="000000E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07" w:right="442"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мероприятиях (по которым имеется предварительное согласие Клиента на их</w:t>
            </w:r>
          </w:p>
          <w:p w:rsidR="00000000" w:rsidDel="00000000" w:rsidP="00000000" w:rsidRDefault="00000000" w:rsidRPr="00000000" w14:paraId="000000E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получение)</w:t>
            </w:r>
          </w:p>
          <w:p w:rsidR="00000000" w:rsidDel="00000000" w:rsidP="00000000" w:rsidRDefault="00000000" w:rsidRPr="00000000" w14:paraId="000000E4">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95"/>
              </w:tabs>
              <w:spacing w:after="0" w:before="0" w:line="240" w:lineRule="auto"/>
              <w:ind w:left="295" w:right="0" w:hanging="18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проведение акций,</w:t>
            </w:r>
          </w:p>
          <w:p w:rsidR="00000000" w:rsidDel="00000000" w:rsidP="00000000" w:rsidRDefault="00000000" w:rsidRPr="00000000" w14:paraId="000000E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мероприятий, опросов, исследований, заключение, исполнение, изменение и прекращение договоров с Клиентами и/или реализация совместных проектов</w:t>
            </w:r>
          </w:p>
          <w:p w:rsidR="00000000" w:rsidDel="00000000" w:rsidP="00000000" w:rsidRDefault="00000000" w:rsidRPr="00000000" w14:paraId="000000E6">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95"/>
              </w:tabs>
              <w:spacing w:after="0" w:before="0" w:line="240" w:lineRule="auto"/>
              <w:ind w:left="107" w:right="203"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проведение мероприятий по противодействию легализации (отмыванию) доходов,</w:t>
            </w:r>
          </w:p>
          <w:p w:rsidR="00000000" w:rsidDel="00000000" w:rsidP="00000000" w:rsidRDefault="00000000" w:rsidRPr="00000000" w14:paraId="000000E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07" w:right="169"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полученных преступным путем и финансированию</w:t>
            </w:r>
          </w:p>
          <w:p w:rsidR="00000000" w:rsidDel="00000000" w:rsidP="00000000" w:rsidRDefault="00000000" w:rsidRPr="00000000" w14:paraId="000000E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терроризма, и</w:t>
            </w:r>
          </w:p>
          <w:p w:rsidR="00000000" w:rsidDel="00000000" w:rsidP="00000000" w:rsidRDefault="00000000" w:rsidRPr="00000000" w14:paraId="000000E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финансированию</w:t>
            </w:r>
          </w:p>
          <w:p w:rsidR="00000000" w:rsidDel="00000000" w:rsidP="00000000" w:rsidRDefault="00000000" w:rsidRPr="00000000" w14:paraId="000000E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107" w:right="786"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распространения оружия массового уничтожения (ПОД/ФТ-ФРОМУ)</w:t>
            </w:r>
          </w:p>
          <w:p w:rsidR="00000000" w:rsidDel="00000000" w:rsidP="00000000" w:rsidRDefault="00000000" w:rsidRPr="00000000" w14:paraId="000000EB">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95"/>
              </w:tabs>
              <w:spacing w:after="0" w:before="0" w:line="240" w:lineRule="auto"/>
              <w:ind w:left="295" w:right="0" w:hanging="18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формирование данных о</w:t>
            </w:r>
          </w:p>
          <w:p w:rsidR="00000000" w:rsidDel="00000000" w:rsidP="00000000" w:rsidRDefault="00000000" w:rsidRPr="00000000" w14:paraId="000000E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кредитной истории Клиента и получение данных о кредитной истории Клиента</w:t>
            </w:r>
          </w:p>
          <w:p w:rsidR="00000000" w:rsidDel="00000000" w:rsidP="00000000" w:rsidRDefault="00000000" w:rsidRPr="00000000" w14:paraId="000000ED">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95"/>
              </w:tabs>
              <w:spacing w:after="0" w:before="1" w:line="240" w:lineRule="auto"/>
              <w:ind w:left="107" w:right="504"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проведение мероприятий, необходимых действий по</w:t>
            </w:r>
          </w:p>
          <w:p w:rsidR="00000000" w:rsidDel="00000000" w:rsidP="00000000" w:rsidRDefault="00000000" w:rsidRPr="00000000" w14:paraId="000000E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 w:right="457"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урегулированию заявлений, претензий; отработке</w:t>
            </w:r>
          </w:p>
        </w:tc>
        <w:tc>
          <w:tcPr/>
          <w:p w:rsidR="00000000" w:rsidDel="00000000" w:rsidP="00000000" w:rsidRDefault="00000000" w:rsidRPr="00000000" w14:paraId="000000E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6"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электронной почты, почтовый адрес)</w:t>
            </w:r>
          </w:p>
          <w:p w:rsidR="00000000" w:rsidDel="00000000" w:rsidP="00000000" w:rsidRDefault="00000000" w:rsidRPr="00000000" w14:paraId="000000F0">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4"/>
              </w:tabs>
              <w:spacing w:after="0" w:before="4" w:line="240" w:lineRule="auto"/>
              <w:ind w:left="136" w:right="22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кредитная история (в соответствии с перечнем сведений, определенным</w:t>
            </w:r>
          </w:p>
          <w:p w:rsidR="00000000" w:rsidDel="00000000" w:rsidP="00000000" w:rsidRDefault="00000000" w:rsidRPr="00000000" w14:paraId="000000F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6"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40"/>
              </w:sdtPr>
              <w:sdtConten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Федеральным законом №218-ФЗ)</w:t>
                </w:r>
              </w:sdtContent>
            </w:sdt>
          </w:p>
          <w:p w:rsidR="00000000" w:rsidDel="00000000" w:rsidP="00000000" w:rsidRDefault="00000000" w:rsidRPr="00000000" w14:paraId="000000F2">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4"/>
              </w:tabs>
              <w:spacing w:after="0" w:before="2" w:line="240" w:lineRule="auto"/>
              <w:ind w:left="394" w:right="0" w:hanging="25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фотоизображение</w:t>
            </w:r>
          </w:p>
          <w:p w:rsidR="00000000" w:rsidDel="00000000" w:rsidP="00000000" w:rsidRDefault="00000000" w:rsidRPr="00000000" w14:paraId="000000F3">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37" w:right="0" w:hanging="8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иные сведения о Субъекте ПДн в</w:t>
            </w:r>
          </w:p>
          <w:p w:rsidR="00000000" w:rsidDel="00000000" w:rsidP="00000000" w:rsidRDefault="00000000" w:rsidRPr="00000000" w14:paraId="000000F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9"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зависимости от оказываемых «Этажи» услуг и осуществляемых операций, и выполнения функций, возложенных законодательством Российской</w:t>
            </w:r>
          </w:p>
          <w:p w:rsidR="00000000" w:rsidDel="00000000" w:rsidP="00000000" w:rsidRDefault="00000000" w:rsidRPr="00000000" w14:paraId="000000F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9"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Федерации.</w:t>
            </w:r>
          </w:p>
        </w:tc>
        <w:tc>
          <w:tcPr/>
          <w:p w:rsidR="00000000" w:rsidDel="00000000" w:rsidP="00000000" w:rsidRDefault="00000000" w:rsidRPr="00000000" w14:paraId="000000F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092" w:hRule="atLeast"/>
          <w:tblHeader w:val="0"/>
        </w:trPr>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42"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сообщений Клиентов по вопросам качества</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106"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обслуживания, предоставления продуктов, деятельности</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каналов продаж</w:t>
            </w:r>
          </w:p>
          <w:p w:rsidR="00000000" w:rsidDel="00000000" w:rsidP="00000000" w:rsidRDefault="00000000" w:rsidRPr="00000000" w14:paraId="000000F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95"/>
              </w:tabs>
              <w:spacing w:after="0" w:before="0" w:line="240" w:lineRule="auto"/>
              <w:ind w:left="295" w:right="0" w:hanging="18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обработка запросов</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42"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Субъектов ПДн (в рамках действующего</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309"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законодательства Российской Федерации)</w:t>
            </w:r>
          </w:p>
          <w:p w:rsidR="00000000" w:rsidDel="00000000" w:rsidP="00000000" w:rsidRDefault="00000000" w:rsidRPr="00000000" w14:paraId="000000FF">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62"/>
              </w:tabs>
              <w:spacing w:after="0" w:before="59" w:line="240" w:lineRule="auto"/>
              <w:ind w:left="107" w:right="9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осуществление функций, полномочий и обязанностей, возложенных на «Этажи» действующим</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законодательством Российской Федерации</w:t>
            </w:r>
          </w:p>
          <w:p w:rsidR="00000000" w:rsidDel="00000000" w:rsidP="00000000" w:rsidRDefault="00000000" w:rsidRPr="00000000" w14:paraId="00000101">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62"/>
              </w:tabs>
              <w:spacing w:after="0" w:before="0" w:line="240" w:lineRule="auto"/>
              <w:ind w:left="122" w:right="96" w:firstLine="1.99999999999999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осуществление мероприятий по проверке клиента (лица, осуществляющего функции единоличного исполнительного органа юридического лица/его уполномоченных</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98"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представителей/ учредителей/ бенефициарных владельцев) до заключения с ними договора</w:t>
            </w:r>
          </w:p>
          <w:p w:rsidR="00000000" w:rsidDel="00000000" w:rsidP="00000000" w:rsidRDefault="00000000" w:rsidRPr="00000000" w14:paraId="0000010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62"/>
                <w:tab w:val="left" w:leader="none" w:pos="3312"/>
              </w:tabs>
              <w:spacing w:after="0" w:before="0" w:line="240" w:lineRule="auto"/>
              <w:ind w:left="122" w:right="99" w:firstLine="1.999999999999993"/>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информирование Клиента</w:t>
              <w:tab/>
              <w:t xml:space="preserve">о стадиях сделки</w:t>
            </w:r>
          </w:p>
          <w:p w:rsidR="00000000" w:rsidDel="00000000" w:rsidP="00000000" w:rsidRDefault="00000000" w:rsidRPr="00000000" w14:paraId="0000010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62"/>
                <w:tab w:val="left" w:leader="none" w:pos="2324"/>
              </w:tabs>
              <w:spacing w:after="0" w:before="0" w:line="240" w:lineRule="auto"/>
              <w:ind w:left="122" w:right="99" w:firstLine="1.99999999999999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исполнение</w:t>
              <w:tab/>
              <w:t xml:space="preserve">поручения третьего лица на обработку персональных данных в соответствии с требованиями действующего</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10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законодательства Российской Федерации</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исполнение функций, прав и обязанностей «Этажи» по договорам, заключенными с Субъектами ПДн</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77"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Контрагенты «Этажи»</w:t>
            </w:r>
          </w:p>
        </w:tc>
        <w:tc>
          <w:tcPr/>
          <w:p w:rsidR="00000000" w:rsidDel="00000000" w:rsidP="00000000" w:rsidRDefault="00000000" w:rsidRPr="00000000" w14:paraId="0000010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62"/>
                <w:tab w:val="left" w:leader="none" w:pos="2072"/>
              </w:tabs>
              <w:spacing w:after="0" w:before="2" w:line="240" w:lineRule="auto"/>
              <w:ind w:left="122" w:right="102" w:firstLine="1.999999999999993"/>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осуществление</w:t>
              <w:tab/>
              <w:t xml:space="preserve">мероприятий по проверке контрагента</w:t>
            </w:r>
          </w:p>
          <w:p w:rsidR="00000000" w:rsidDel="00000000" w:rsidP="00000000" w:rsidRDefault="00000000" w:rsidRPr="00000000" w14:paraId="0000010C">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295"/>
              </w:tabs>
              <w:spacing w:after="0" w:before="60" w:line="240" w:lineRule="auto"/>
              <w:ind w:left="107" w:right="327"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обеспечение пропускного режима на объектах «Этажи» (в том числе для однократного пропуска Субъекта ПДн на</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территорию «Этажи»)</w:t>
            </w:r>
          </w:p>
          <w:p w:rsidR="00000000" w:rsidDel="00000000" w:rsidP="00000000" w:rsidRDefault="00000000" w:rsidRPr="00000000" w14:paraId="0000010E">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62"/>
              </w:tabs>
              <w:spacing w:after="0" w:before="60" w:line="240" w:lineRule="auto"/>
              <w:ind w:left="107" w:right="9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осуществление функций, полномочий и обязанностей, возложенных на «Этажи» действующим</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законодательством Российской Федерации</w:t>
            </w:r>
          </w:p>
          <w:p w:rsidR="00000000" w:rsidDel="00000000" w:rsidP="00000000" w:rsidRDefault="00000000" w:rsidRPr="00000000" w14:paraId="00000110">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62"/>
                <w:tab w:val="left" w:leader="none" w:pos="2736"/>
              </w:tabs>
              <w:spacing w:after="0" w:before="0" w:line="240" w:lineRule="auto"/>
              <w:ind w:left="262" w:right="0" w:hanging="155"/>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проведение</w:t>
              <w:tab/>
              <w:t xml:space="preserve">акций,</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16"/>
                <w:tab w:val="left" w:leader="none" w:pos="2521"/>
                <w:tab w:val="left" w:leader="none" w:pos="2835"/>
              </w:tabs>
              <w:spacing w:after="0" w:before="0" w:line="240" w:lineRule="auto"/>
              <w:ind w:left="107" w:right="9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мероприятий,</w:t>
              <w:tab/>
              <w:tab/>
              <w:t xml:space="preserve">опросов, исследований, заключение, исполнение, изменение и прекращение договоров с контрагентами</w:t>
              <w:tab/>
              <w:tab/>
              <w:tab/>
              <w:t xml:space="preserve">и/или реализация</w:t>
              <w:tab/>
              <w:t xml:space="preserve">совместных проектов</w:t>
            </w:r>
          </w:p>
        </w:tc>
        <w:tc>
          <w:tcPr/>
          <w:p w:rsidR="00000000" w:rsidDel="00000000" w:rsidP="00000000" w:rsidRDefault="00000000" w:rsidRPr="00000000" w14:paraId="00000112">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422"/>
              </w:tabs>
              <w:spacing w:after="0" w:before="0" w:line="240" w:lineRule="auto"/>
              <w:ind w:left="422" w:right="0" w:hanging="29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фамилия, имя, отчество</w:t>
            </w:r>
          </w:p>
          <w:p w:rsidR="00000000" w:rsidDel="00000000" w:rsidP="00000000" w:rsidRDefault="00000000" w:rsidRPr="00000000" w14:paraId="00000113">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422"/>
              </w:tabs>
              <w:spacing w:after="0" w:before="0" w:line="240" w:lineRule="auto"/>
              <w:ind w:left="422" w:right="0" w:hanging="29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пол</w:t>
            </w:r>
          </w:p>
          <w:p w:rsidR="00000000" w:rsidDel="00000000" w:rsidP="00000000" w:rsidRDefault="00000000" w:rsidRPr="00000000" w14:paraId="00000114">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422"/>
              </w:tabs>
              <w:spacing w:after="0" w:before="0" w:line="240" w:lineRule="auto"/>
              <w:ind w:left="105" w:right="401" w:firstLine="20.99999999999999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число, месяц, год рождения, место рождения, страна рождения</w:t>
            </w:r>
          </w:p>
          <w:p w:rsidR="00000000" w:rsidDel="00000000" w:rsidP="00000000" w:rsidRDefault="00000000" w:rsidRPr="00000000" w14:paraId="00000115">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422"/>
              </w:tabs>
              <w:spacing w:after="0" w:before="0" w:line="240" w:lineRule="auto"/>
              <w:ind w:left="422" w:right="0" w:hanging="29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гражданство</w:t>
            </w:r>
          </w:p>
          <w:p w:rsidR="00000000" w:rsidDel="00000000" w:rsidP="00000000" w:rsidRDefault="00000000" w:rsidRPr="00000000" w14:paraId="00000116">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422"/>
              </w:tabs>
              <w:spacing w:after="0" w:before="0" w:line="240" w:lineRule="auto"/>
              <w:ind w:left="422" w:right="0" w:hanging="29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семейное положение</w:t>
            </w:r>
          </w:p>
          <w:p w:rsidR="00000000" w:rsidDel="00000000" w:rsidP="00000000" w:rsidRDefault="00000000" w:rsidRPr="00000000" w14:paraId="00000117">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422"/>
              </w:tabs>
              <w:spacing w:after="0" w:before="0" w:line="240" w:lineRule="auto"/>
              <w:ind w:left="422" w:right="0" w:hanging="29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должность,</w:t>
            </w:r>
          </w:p>
          <w:p w:rsidR="00000000" w:rsidDel="00000000" w:rsidP="00000000" w:rsidRDefault="00000000" w:rsidRPr="00000000" w14:paraId="00000118">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422"/>
              </w:tabs>
              <w:spacing w:after="0" w:before="0" w:line="240" w:lineRule="auto"/>
              <w:ind w:left="422" w:right="0" w:hanging="29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данные документов, удостоверяющих</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63"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личность; и иных документов, выданных на имя Субъекта ПДн</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(миграционные карты, разрешение на временное проживание и др.)</w:t>
            </w:r>
          </w:p>
          <w:p w:rsidR="00000000" w:rsidDel="00000000" w:rsidP="00000000" w:rsidRDefault="00000000" w:rsidRPr="00000000" w14:paraId="0000011B">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422"/>
              </w:tabs>
              <w:spacing w:after="0" w:before="3" w:line="240" w:lineRule="auto"/>
              <w:ind w:left="105" w:right="1364" w:firstLine="20.99999999999999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дата регистрации и адрес (проживания, регистрации)</w:t>
            </w:r>
          </w:p>
          <w:p w:rsidR="00000000" w:rsidDel="00000000" w:rsidP="00000000" w:rsidRDefault="00000000" w:rsidRPr="00000000" w14:paraId="0000011C">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422"/>
              </w:tabs>
              <w:spacing w:after="0" w:before="2" w:line="240" w:lineRule="auto"/>
              <w:ind w:left="105" w:right="229" w:firstLine="20.99999999999999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контактные данные (телефон, адрес электронной почты, почтовый адрес)</w:t>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Смешанная обработка (как с использованием, так и без</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205"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использования средств автоматизации)</w:t>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Общедоступные, иные</w:t>
            </w:r>
          </w:p>
        </w:tc>
      </w:tr>
      <w:tr>
        <w:trPr>
          <w:cantSplit w:val="0"/>
          <w:trHeight w:val="3648" w:hRule="atLeast"/>
          <w:tblHeader w:val="0"/>
        </w:trPr>
        <w:tc>
          <w:tcPr/>
          <w:p w:rsidR="00000000" w:rsidDel="00000000" w:rsidP="00000000" w:rsidRDefault="00000000" w:rsidRPr="00000000" w14:paraId="0000012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07"/>
                <w:tab w:val="left" w:leader="none" w:pos="257"/>
              </w:tabs>
              <w:spacing w:after="0" w:before="4" w:line="240" w:lineRule="auto"/>
              <w:ind w:left="107" w:right="342" w:hanging="11.999999999999993"/>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Бенефициарные владельцы Клиента</w:t>
            </w:r>
          </w:p>
          <w:p w:rsidR="00000000" w:rsidDel="00000000" w:rsidP="00000000" w:rsidRDefault="00000000" w:rsidRPr="00000000" w14:paraId="00000121">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07"/>
                <w:tab w:val="left" w:leader="none" w:pos="257"/>
              </w:tabs>
              <w:spacing w:after="0" w:before="2" w:line="240" w:lineRule="auto"/>
              <w:ind w:left="107" w:right="185" w:hanging="11.999999999999993"/>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Выгодоприобретате ли Клиента</w:t>
            </w:r>
          </w:p>
        </w:tc>
        <w:tc>
          <w:tcPr/>
          <w:p w:rsidR="00000000" w:rsidDel="00000000" w:rsidP="00000000" w:rsidRDefault="00000000" w:rsidRPr="00000000" w14:paraId="00000122">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22"/>
                <w:tab w:val="left" w:leader="none" w:pos="276"/>
              </w:tabs>
              <w:spacing w:after="0" w:before="4" w:line="240" w:lineRule="auto"/>
              <w:ind w:left="122" w:right="187" w:hanging="1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проведение мероприятий по противодействию легализации (отмыванию) доходов,</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2" w:right="106"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полученных преступным путем и финансированию</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2"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терроризма, и</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финансированию</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772"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распространения оружия массового уничтожения (ПОД/ФТ-ФРОМУ)</w:t>
            </w:r>
          </w:p>
        </w:tc>
        <w:tc>
          <w:tcPr/>
          <w:p w:rsidR="00000000" w:rsidDel="00000000" w:rsidP="00000000" w:rsidRDefault="00000000" w:rsidRPr="00000000" w14:paraId="00000127">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94"/>
              </w:tabs>
              <w:spacing w:after="0" w:before="2"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фамилия, имя, отчество</w:t>
            </w:r>
          </w:p>
          <w:p w:rsidR="00000000" w:rsidDel="00000000" w:rsidP="00000000" w:rsidRDefault="00000000" w:rsidRPr="00000000" w14:paraId="00000128">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пол</w:t>
            </w:r>
          </w:p>
          <w:p w:rsidR="00000000" w:rsidDel="00000000" w:rsidP="00000000" w:rsidRDefault="00000000" w:rsidRPr="00000000" w14:paraId="00000129">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94"/>
              </w:tabs>
              <w:spacing w:after="0" w:before="1" w:line="240" w:lineRule="auto"/>
              <w:ind w:left="139" w:right="529"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число, месяц, год рождения, место рождения, страна рождения</w:t>
            </w:r>
          </w:p>
          <w:p w:rsidR="00000000" w:rsidDel="00000000" w:rsidP="00000000" w:rsidRDefault="00000000" w:rsidRPr="00000000" w14:paraId="0000012A">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94"/>
              </w:tabs>
              <w:spacing w:after="0" w:before="2"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гражданство</w:t>
            </w:r>
          </w:p>
          <w:p w:rsidR="00000000" w:rsidDel="00000000" w:rsidP="00000000" w:rsidRDefault="00000000" w:rsidRPr="00000000" w14:paraId="0000012B">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94"/>
              </w:tabs>
              <w:spacing w:after="0" w:before="1" w:line="240" w:lineRule="auto"/>
              <w:ind w:left="139" w:right="23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данные документов, удостоверяющих личность; и иных документов,</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выданных на имя Субъекта ПДн (миграционные карты, разрешение на временное проживание и др.)</w:t>
            </w:r>
          </w:p>
          <w:p w:rsidR="00000000" w:rsidDel="00000000" w:rsidP="00000000" w:rsidRDefault="00000000" w:rsidRPr="00000000" w14:paraId="0000012D">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139" w:right="78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дата и адрес (проживания, регистрации, постановки на учет)</w:t>
            </w:r>
          </w:p>
          <w:p w:rsidR="00000000" w:rsidDel="00000000" w:rsidP="00000000" w:rsidRDefault="00000000" w:rsidRPr="00000000" w14:paraId="0000012E">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сведения об ИНН, СНИЛС</w:t>
            </w:r>
          </w:p>
          <w:p w:rsidR="00000000" w:rsidDel="00000000" w:rsidP="00000000" w:rsidRDefault="00000000" w:rsidRPr="00000000" w14:paraId="0000012F">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139" w:right="358"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контактные данные (телефон, адрес электронной почты, почтовый адрес)</w:t>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Смешанная обработка (как с использованием, так и без</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05"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использования средств автоматизации)</w:t>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Общедоступные, иные</w:t>
            </w:r>
          </w:p>
        </w:tc>
      </w:tr>
      <w:tr>
        <w:trPr>
          <w:cantSplit w:val="0"/>
          <w:trHeight w:val="9248" w:hRule="atLeast"/>
          <w:tblHeader w:val="0"/>
        </w:trPr>
        <w:tc>
          <w:tcPr/>
          <w:p w:rsidR="00000000" w:rsidDel="00000000" w:rsidP="00000000" w:rsidRDefault="00000000" w:rsidRPr="00000000" w14:paraId="00000133">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293"/>
              </w:tabs>
              <w:spacing w:after="0" w:before="0" w:line="240" w:lineRule="auto"/>
              <w:ind w:left="293" w:right="0" w:hanging="19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Работники «Этажи»</w:t>
            </w:r>
          </w:p>
        </w:tc>
        <w:tc>
          <w:tcPr/>
          <w:p w:rsidR="00000000" w:rsidDel="00000000" w:rsidP="00000000" w:rsidRDefault="00000000" w:rsidRPr="00000000" w14:paraId="00000134">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283"/>
              </w:tabs>
              <w:spacing w:after="0" w:before="0" w:line="240" w:lineRule="auto"/>
              <w:ind w:left="107" w:right="569"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Регулирование трудовых отношений Субъекта ПДн с «Этажи» (обеспечение</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соблюдения законов и иных</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нормативных правовых актов, содействие работникам в</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93"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трудоустройстве, обучении, продвижении по службе,</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обеспечение личной</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675"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безопасности работников, контроля количества и</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69"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качества выполняемой работы и обеспечения сохранности</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имущества)</w:t>
            </w:r>
          </w:p>
          <w:p w:rsidR="00000000" w:rsidDel="00000000" w:rsidP="00000000" w:rsidRDefault="00000000" w:rsidRPr="00000000" w14:paraId="0000013C">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337"/>
              </w:tabs>
              <w:spacing w:after="0" w:before="0" w:line="240" w:lineRule="auto"/>
              <w:ind w:left="107" w:right="282"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Предоставление отчетности государственным надзорным органам, «Этажи» России в соответствии с требованиями действующего</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309"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законодательства Российской Федерации</w:t>
            </w:r>
          </w:p>
          <w:p w:rsidR="00000000" w:rsidDel="00000000" w:rsidP="00000000" w:rsidRDefault="00000000" w:rsidRPr="00000000" w14:paraId="0000013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62"/>
              </w:tabs>
              <w:spacing w:after="0" w:before="59" w:line="240" w:lineRule="auto"/>
              <w:ind w:left="107" w:right="9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осуществление функций, полномочий и обязанностей, возложенных на «Этажи»действующим</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законодательством Российской Федерации</w:t>
            </w:r>
          </w:p>
        </w:tc>
        <w:tc>
          <w:tcPr/>
          <w:p w:rsidR="00000000" w:rsidDel="00000000" w:rsidP="00000000" w:rsidRDefault="00000000" w:rsidRPr="00000000" w14:paraId="00000140">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фамилия, имя, отчество</w:t>
            </w:r>
          </w:p>
          <w:p w:rsidR="00000000" w:rsidDel="00000000" w:rsidP="00000000" w:rsidRDefault="00000000" w:rsidRPr="00000000" w14:paraId="00000141">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пол</w:t>
            </w:r>
          </w:p>
          <w:p w:rsidR="00000000" w:rsidDel="00000000" w:rsidP="00000000" w:rsidRDefault="00000000" w:rsidRPr="00000000" w14:paraId="0000014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139" w:right="529"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число, месяц, год рождения, место рождения, страна рождения</w:t>
            </w:r>
          </w:p>
          <w:p w:rsidR="00000000" w:rsidDel="00000000" w:rsidP="00000000" w:rsidRDefault="00000000" w:rsidRPr="00000000" w14:paraId="0000014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гражданство</w:t>
            </w:r>
          </w:p>
          <w:p w:rsidR="00000000" w:rsidDel="00000000" w:rsidP="00000000" w:rsidRDefault="00000000" w:rsidRPr="00000000" w14:paraId="00000144">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семейное положение</w:t>
            </w:r>
          </w:p>
          <w:p w:rsidR="00000000" w:rsidDel="00000000" w:rsidP="00000000" w:rsidRDefault="00000000" w:rsidRPr="00000000" w14:paraId="00000145">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139" w:right="923" w:hanging="15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социальное положение (в т.ч. сведения о социальных льготах)</w:t>
            </w:r>
          </w:p>
          <w:p w:rsidR="00000000" w:rsidDel="00000000" w:rsidP="00000000" w:rsidRDefault="00000000" w:rsidRPr="00000000" w14:paraId="0000014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139" w:right="367"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образование, должность, место работы, доходы, сведения о трудовой деятельности, данные документов, удостоверяющих личность; и иных</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131"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документов, выданных на имя Субъекта ПДн (трудовые книжки, водительские удостоверения, миграционные карты, разрешение на временное проживание и др.)</w:t>
            </w:r>
          </w:p>
          <w:p w:rsidR="00000000" w:rsidDel="00000000" w:rsidP="00000000" w:rsidRDefault="00000000" w:rsidRPr="00000000" w14:paraId="0000014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94"/>
              </w:tabs>
              <w:spacing w:after="0" w:before="2" w:line="240" w:lineRule="auto"/>
              <w:ind w:left="139" w:right="78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дата и адрес (проживания, регистрации, постановки на учет)</w:t>
            </w:r>
          </w:p>
          <w:p w:rsidR="00000000" w:rsidDel="00000000" w:rsidP="00000000" w:rsidRDefault="00000000" w:rsidRPr="00000000" w14:paraId="0000014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94"/>
              </w:tabs>
              <w:spacing w:after="0" w:before="2"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сведения об ИНН, СНИЛС</w:t>
            </w:r>
          </w:p>
          <w:p w:rsidR="00000000" w:rsidDel="00000000" w:rsidP="00000000" w:rsidRDefault="00000000" w:rsidRPr="00000000" w14:paraId="0000014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реквизиты счетов Субъектов ПДн</w:t>
            </w:r>
          </w:p>
          <w:p w:rsidR="00000000" w:rsidDel="00000000" w:rsidP="00000000" w:rsidRDefault="00000000" w:rsidRPr="00000000" w14:paraId="0000014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94"/>
              </w:tabs>
              <w:spacing w:after="0" w:before="1" w:line="240" w:lineRule="auto"/>
              <w:ind w:left="139" w:right="358"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контактные данные (телефон, адрес электронной почты, почтовый адрес)</w:t>
            </w:r>
          </w:p>
          <w:p w:rsidR="00000000" w:rsidDel="00000000" w:rsidP="00000000" w:rsidRDefault="00000000" w:rsidRPr="00000000" w14:paraId="0000014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94"/>
              </w:tabs>
              <w:spacing w:after="0" w:before="2"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сведения, содержащиеся в</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документах, подтверждающих право на льготы</w:t>
            </w:r>
          </w:p>
          <w:p w:rsidR="00000000" w:rsidDel="00000000" w:rsidP="00000000" w:rsidRDefault="00000000" w:rsidRPr="00000000" w14:paraId="0000014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фотоизображение</w:t>
            </w:r>
          </w:p>
          <w:p w:rsidR="00000000" w:rsidDel="00000000" w:rsidP="00000000" w:rsidRDefault="00000000" w:rsidRPr="00000000" w14:paraId="0000014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сведения, указанные в актах</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гражданского состояния (в том числе в свидетельстве о регистрации / расторжении брака)</w:t>
            </w:r>
          </w:p>
          <w:p w:rsidR="00000000" w:rsidDel="00000000" w:rsidP="00000000" w:rsidRDefault="00000000" w:rsidRPr="00000000" w14:paraId="0000015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139" w:right="213"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сведения, указанные в свидетельстве о рождении детей</w:t>
            </w:r>
          </w:p>
          <w:p w:rsidR="00000000" w:rsidDel="00000000" w:rsidP="00000000" w:rsidRDefault="00000000" w:rsidRPr="00000000" w14:paraId="0000015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139" w:right="797"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сведения из трудового договора работника</w:t>
            </w:r>
          </w:p>
          <w:p w:rsidR="00000000" w:rsidDel="00000000" w:rsidP="00000000" w:rsidRDefault="00000000" w:rsidRPr="00000000" w14:paraId="0000015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139" w:right="539"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данные разрешения на работу или патент</w:t>
            </w:r>
          </w:p>
          <w:p w:rsidR="00000000" w:rsidDel="00000000" w:rsidP="00000000" w:rsidRDefault="00000000" w:rsidRPr="00000000" w14:paraId="0000015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94"/>
              </w:tabs>
              <w:spacing w:after="0" w:before="2"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отношение к воинской обязанности</w:t>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Смешанная обработка (как с использованием, так и без</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205"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использования средств автоматизации)</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Общедоступные, иные</w:t>
            </w:r>
          </w:p>
        </w:tc>
      </w:tr>
      <w:tr>
        <w:trPr>
          <w:cantSplit w:val="0"/>
          <w:trHeight w:val="3899" w:hRule="atLeast"/>
          <w:tblHeader w:val="0"/>
        </w:trPr>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1"/>
              </w:tabs>
              <w:spacing w:after="0" w:before="61" w:line="240" w:lineRule="auto"/>
              <w:ind w:left="107" w:right="97"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Кандидаты</w:t>
              <w:tab/>
              <w:t xml:space="preserve">на замещение</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вакантных</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должностей в «Этажи»</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577"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Рассмотрение возможности заключения, заключение и исполнение трудового</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договора с Субъектом ПДн</w:t>
            </w:r>
          </w:p>
        </w:tc>
        <w:tc>
          <w:tcPr/>
          <w:p w:rsidR="00000000" w:rsidDel="00000000" w:rsidP="00000000" w:rsidRDefault="00000000" w:rsidRPr="00000000" w14:paraId="0000015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94"/>
              </w:tabs>
              <w:spacing w:after="0" w:before="1"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фамилия, имя, отчество</w:t>
            </w:r>
          </w:p>
          <w:p w:rsidR="00000000" w:rsidDel="00000000" w:rsidP="00000000" w:rsidRDefault="00000000" w:rsidRPr="00000000" w14:paraId="0000015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пол</w:t>
            </w:r>
          </w:p>
          <w:p w:rsidR="00000000" w:rsidDel="00000000" w:rsidP="00000000" w:rsidRDefault="00000000" w:rsidRPr="00000000" w14:paraId="0000015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94"/>
              </w:tabs>
              <w:spacing w:after="0" w:before="2" w:line="240" w:lineRule="auto"/>
              <w:ind w:left="139" w:right="529"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число, месяц, год рождения, место рождения, страна рождения</w:t>
            </w:r>
          </w:p>
          <w:p w:rsidR="00000000" w:rsidDel="00000000" w:rsidP="00000000" w:rsidRDefault="00000000" w:rsidRPr="00000000" w14:paraId="0000016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гражданство</w:t>
            </w:r>
          </w:p>
          <w:p w:rsidR="00000000" w:rsidDel="00000000" w:rsidP="00000000" w:rsidRDefault="00000000" w:rsidRPr="00000000" w14:paraId="0000016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семейное положение</w:t>
            </w:r>
          </w:p>
          <w:p w:rsidR="00000000" w:rsidDel="00000000" w:rsidP="00000000" w:rsidRDefault="00000000" w:rsidRPr="00000000" w14:paraId="0000016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социальное положение (в т.ч.</w:t>
            </w:r>
          </w:p>
          <w:p w:rsidR="00000000" w:rsidDel="00000000" w:rsidP="00000000" w:rsidRDefault="00000000" w:rsidRPr="00000000" w14:paraId="00000163">
            <w:pPr>
              <w:rPr>
                <w:sz w:val="20"/>
                <w:szCs w:val="20"/>
              </w:rPr>
            </w:pPr>
            <w:r w:rsidDel="00000000" w:rsidR="00000000" w:rsidRPr="00000000">
              <w:rPr>
                <w:sz w:val="20"/>
                <w:szCs w:val="20"/>
                <w:rtl w:val="0"/>
              </w:rPr>
              <w:t xml:space="preserve">сведения о социальных льготах)</w:t>
            </w:r>
          </w:p>
          <w:p w:rsidR="00000000" w:rsidDel="00000000" w:rsidP="00000000" w:rsidRDefault="00000000" w:rsidRPr="00000000" w14:paraId="00000164">
            <w:pPr>
              <w:rPr>
                <w:sz w:val="20"/>
                <w:szCs w:val="20"/>
              </w:rPr>
            </w:pPr>
            <w:r w:rsidDel="00000000" w:rsidR="00000000" w:rsidRPr="00000000">
              <w:rPr>
                <w:sz w:val="20"/>
                <w:szCs w:val="20"/>
                <w:rtl w:val="0"/>
              </w:rPr>
              <w:t xml:space="preserve">дата и адрес (проживания, регистрации, постановки на учет)</w:t>
            </w:r>
          </w:p>
          <w:p w:rsidR="00000000" w:rsidDel="00000000" w:rsidP="00000000" w:rsidRDefault="00000000" w:rsidRPr="00000000" w14:paraId="00000165">
            <w:pPr>
              <w:rPr>
                <w:sz w:val="20"/>
                <w:szCs w:val="20"/>
              </w:rPr>
            </w:pPr>
            <w:r w:rsidDel="00000000" w:rsidR="00000000" w:rsidRPr="00000000">
              <w:rPr>
                <w:sz w:val="20"/>
                <w:szCs w:val="20"/>
                <w:rtl w:val="0"/>
              </w:rPr>
              <w:t xml:space="preserve">сведения об ИНН, СНИЛС</w:t>
            </w:r>
          </w:p>
          <w:p w:rsidR="00000000" w:rsidDel="00000000" w:rsidP="00000000" w:rsidRDefault="00000000" w:rsidRPr="00000000" w14:paraId="00000166">
            <w:pPr>
              <w:rPr>
                <w:sz w:val="20"/>
                <w:szCs w:val="20"/>
              </w:rPr>
            </w:pPr>
            <w:r w:rsidDel="00000000" w:rsidR="00000000" w:rsidRPr="00000000">
              <w:rPr>
                <w:sz w:val="20"/>
                <w:szCs w:val="20"/>
                <w:rtl w:val="0"/>
              </w:rPr>
              <w:t xml:space="preserve">контактные данные (телефон, адрес электронной почты, почтовый адрес)</w:t>
            </w:r>
          </w:p>
          <w:p w:rsidR="00000000" w:rsidDel="00000000" w:rsidP="00000000" w:rsidRDefault="00000000" w:rsidRPr="00000000" w14:paraId="00000167">
            <w:pPr>
              <w:rPr>
                <w:sz w:val="20"/>
                <w:szCs w:val="20"/>
              </w:rPr>
            </w:pPr>
            <w:r w:rsidDel="00000000" w:rsidR="00000000" w:rsidRPr="00000000">
              <w:rPr>
                <w:sz w:val="20"/>
                <w:szCs w:val="20"/>
                <w:rtl w:val="0"/>
              </w:rPr>
              <w:t xml:space="preserve">фотоизображение</w:t>
            </w:r>
          </w:p>
          <w:p w:rsidR="00000000" w:rsidDel="00000000" w:rsidP="00000000" w:rsidRDefault="00000000" w:rsidRPr="00000000" w14:paraId="00000168">
            <w:pPr>
              <w:rPr>
                <w:sz w:val="20"/>
                <w:szCs w:val="20"/>
              </w:rPr>
            </w:pPr>
            <w:r w:rsidDel="00000000" w:rsidR="00000000" w:rsidRPr="00000000">
              <w:rPr>
                <w:sz w:val="20"/>
                <w:szCs w:val="20"/>
                <w:rtl w:val="0"/>
              </w:rPr>
              <w:t xml:space="preserve">сведения, содержащиеся в резюме кандидата</w:t>
            </w:r>
          </w:p>
        </w:tc>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Смешанная обработка (как с использованием, так и без</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05"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использования средств автоматизации)</w:t>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Общедоступные, иные</w:t>
            </w:r>
          </w:p>
        </w:tc>
      </w:tr>
      <w:tr>
        <w:trPr>
          <w:cantSplit w:val="0"/>
          <w:trHeight w:val="6417" w:hRule="atLeast"/>
          <w:tblHeader w:val="0"/>
        </w:trPr>
        <w:tc>
          <w:tcPr/>
          <w:p w:rsidR="00000000" w:rsidDel="00000000" w:rsidP="00000000" w:rsidRDefault="00000000" w:rsidRPr="00000000" w14:paraId="0000016C">
            <w:pPr>
              <w:rPr>
                <w:sz w:val="20"/>
                <w:szCs w:val="20"/>
              </w:rPr>
            </w:pPr>
            <w:r w:rsidDel="00000000" w:rsidR="00000000" w:rsidRPr="00000000">
              <w:rPr>
                <w:sz w:val="20"/>
                <w:szCs w:val="20"/>
                <w:rtl w:val="0"/>
              </w:rPr>
              <w:t xml:space="preserve">Работники, представители федеральных,</w:t>
            </w:r>
          </w:p>
          <w:p w:rsidR="00000000" w:rsidDel="00000000" w:rsidP="00000000" w:rsidRDefault="00000000" w:rsidRPr="00000000" w14:paraId="0000016D">
            <w:pPr>
              <w:rPr>
                <w:sz w:val="20"/>
                <w:szCs w:val="20"/>
              </w:rPr>
            </w:pPr>
            <w:r w:rsidDel="00000000" w:rsidR="00000000" w:rsidRPr="00000000">
              <w:rPr>
                <w:sz w:val="20"/>
                <w:szCs w:val="20"/>
                <w:rtl w:val="0"/>
              </w:rPr>
              <w:t xml:space="preserve">региональных</w:t>
            </w:r>
          </w:p>
          <w:p w:rsidR="00000000" w:rsidDel="00000000" w:rsidP="00000000" w:rsidRDefault="00000000" w:rsidRPr="00000000" w14:paraId="0000016E">
            <w:pPr>
              <w:rPr>
                <w:sz w:val="20"/>
                <w:szCs w:val="20"/>
              </w:rPr>
            </w:pPr>
            <w:r w:rsidDel="00000000" w:rsidR="00000000" w:rsidRPr="00000000">
              <w:rPr>
                <w:sz w:val="20"/>
                <w:szCs w:val="20"/>
                <w:rtl w:val="0"/>
              </w:rPr>
              <w:t xml:space="preserve">органов</w:t>
            </w:r>
          </w:p>
          <w:p w:rsidR="00000000" w:rsidDel="00000000" w:rsidP="00000000" w:rsidRDefault="00000000" w:rsidRPr="00000000" w14:paraId="0000016F">
            <w:pPr>
              <w:rPr>
                <w:sz w:val="20"/>
                <w:szCs w:val="20"/>
              </w:rPr>
            </w:pPr>
            <w:r w:rsidDel="00000000" w:rsidR="00000000" w:rsidRPr="00000000">
              <w:rPr>
                <w:sz w:val="20"/>
                <w:szCs w:val="20"/>
                <w:rtl w:val="0"/>
              </w:rPr>
              <w:t xml:space="preserve">государственной власти РФ, органов местного</w:t>
            </w:r>
          </w:p>
          <w:p w:rsidR="00000000" w:rsidDel="00000000" w:rsidP="00000000" w:rsidRDefault="00000000" w:rsidRPr="00000000" w14:paraId="00000170">
            <w:pPr>
              <w:rPr>
                <w:sz w:val="20"/>
                <w:szCs w:val="20"/>
              </w:rPr>
            </w:pPr>
            <w:r w:rsidDel="00000000" w:rsidR="00000000" w:rsidRPr="00000000">
              <w:rPr>
                <w:sz w:val="20"/>
                <w:szCs w:val="20"/>
                <w:rtl w:val="0"/>
              </w:rPr>
              <w:t xml:space="preserve">самоуправления судов,</w:t>
            </w:r>
          </w:p>
          <w:p w:rsidR="00000000" w:rsidDel="00000000" w:rsidP="00000000" w:rsidRDefault="00000000" w:rsidRPr="00000000" w14:paraId="00000171">
            <w:pPr>
              <w:rPr>
                <w:sz w:val="20"/>
                <w:szCs w:val="20"/>
              </w:rPr>
            </w:pPr>
            <w:r w:rsidDel="00000000" w:rsidR="00000000" w:rsidRPr="00000000">
              <w:rPr>
                <w:sz w:val="20"/>
                <w:szCs w:val="20"/>
                <w:rtl w:val="0"/>
              </w:rPr>
              <w:t xml:space="preserve">правоохранительных органов и других</w:t>
            </w:r>
          </w:p>
          <w:p w:rsidR="00000000" w:rsidDel="00000000" w:rsidP="00000000" w:rsidRDefault="00000000" w:rsidRPr="00000000" w14:paraId="00000172">
            <w:pPr>
              <w:rPr>
                <w:sz w:val="20"/>
                <w:szCs w:val="20"/>
              </w:rPr>
            </w:pPr>
            <w:r w:rsidDel="00000000" w:rsidR="00000000" w:rsidRPr="00000000">
              <w:rPr>
                <w:sz w:val="20"/>
                <w:szCs w:val="20"/>
                <w:rtl w:val="0"/>
              </w:rPr>
              <w:t xml:space="preserve">регуляторов</w:t>
            </w:r>
          </w:p>
          <w:p w:rsidR="00000000" w:rsidDel="00000000" w:rsidP="00000000" w:rsidRDefault="00000000" w:rsidRPr="00000000" w14:paraId="00000173">
            <w:pPr>
              <w:rPr>
                <w:sz w:val="20"/>
                <w:szCs w:val="20"/>
              </w:rPr>
            </w:pPr>
            <w:r w:rsidDel="00000000" w:rsidR="00000000" w:rsidRPr="00000000">
              <w:rPr>
                <w:sz w:val="20"/>
                <w:szCs w:val="20"/>
                <w:rtl w:val="0"/>
              </w:rPr>
              <w:t xml:space="preserve">Работники, члены Российских и</w:t>
            </w:r>
          </w:p>
          <w:p w:rsidR="00000000" w:rsidDel="00000000" w:rsidP="00000000" w:rsidRDefault="00000000" w:rsidRPr="00000000" w14:paraId="00000174">
            <w:pPr>
              <w:rPr>
                <w:sz w:val="20"/>
                <w:szCs w:val="20"/>
              </w:rPr>
            </w:pPr>
            <w:r w:rsidDel="00000000" w:rsidR="00000000" w:rsidRPr="00000000">
              <w:rPr>
                <w:sz w:val="20"/>
                <w:szCs w:val="20"/>
                <w:rtl w:val="0"/>
              </w:rPr>
              <w:t xml:space="preserve">международных организаций, отраслевых ассоциаций,</w:t>
            </w:r>
          </w:p>
          <w:p w:rsidR="00000000" w:rsidDel="00000000" w:rsidP="00000000" w:rsidRDefault="00000000" w:rsidRPr="00000000" w14:paraId="00000175">
            <w:pPr>
              <w:rPr>
                <w:sz w:val="20"/>
                <w:szCs w:val="20"/>
              </w:rPr>
            </w:pPr>
            <w:r w:rsidDel="00000000" w:rsidR="00000000" w:rsidRPr="00000000">
              <w:rPr>
                <w:sz w:val="20"/>
                <w:szCs w:val="20"/>
                <w:rtl w:val="0"/>
              </w:rPr>
              <w:t xml:space="preserve">Международных</w:t>
            </w:r>
          </w:p>
          <w:p w:rsidR="00000000" w:rsidDel="00000000" w:rsidP="00000000" w:rsidRDefault="00000000" w:rsidRPr="00000000" w14:paraId="00000176">
            <w:pPr>
              <w:rPr>
                <w:sz w:val="20"/>
                <w:szCs w:val="20"/>
              </w:rPr>
            </w:pPr>
            <w:r w:rsidDel="00000000" w:rsidR="00000000" w:rsidRPr="00000000">
              <w:rPr>
                <w:sz w:val="20"/>
                <w:szCs w:val="20"/>
                <w:rtl w:val="0"/>
              </w:rPr>
              <w:t xml:space="preserve">платежных систем и других коммерческих и некоммерческих</w:t>
            </w:r>
          </w:p>
          <w:p w:rsidR="00000000" w:rsidDel="00000000" w:rsidP="00000000" w:rsidRDefault="00000000" w:rsidRPr="00000000" w14:paraId="00000177">
            <w:pPr>
              <w:rPr>
                <w:sz w:val="20"/>
                <w:szCs w:val="20"/>
              </w:rPr>
            </w:pPr>
            <w:r w:rsidDel="00000000" w:rsidR="00000000" w:rsidRPr="00000000">
              <w:rPr>
                <w:sz w:val="20"/>
                <w:szCs w:val="20"/>
                <w:rtl w:val="0"/>
              </w:rPr>
              <w:t xml:space="preserve">организаций</w:t>
            </w:r>
          </w:p>
        </w:tc>
        <w:tc>
          <w:tcPr/>
          <w:p w:rsidR="00000000" w:rsidDel="00000000" w:rsidP="00000000" w:rsidRDefault="00000000" w:rsidRPr="00000000" w14:paraId="00000178">
            <w:pPr>
              <w:rPr>
                <w:sz w:val="20"/>
                <w:szCs w:val="20"/>
              </w:rPr>
            </w:pPr>
            <w:r w:rsidDel="00000000" w:rsidR="00000000" w:rsidRPr="00000000">
              <w:rPr>
                <w:sz w:val="20"/>
                <w:szCs w:val="20"/>
                <w:rtl w:val="0"/>
              </w:rPr>
              <w:t xml:space="preserve">предоставление отчетности государственным надзорным органам, «Этажи» России в</w:t>
            </w:r>
          </w:p>
          <w:p w:rsidR="00000000" w:rsidDel="00000000" w:rsidP="00000000" w:rsidRDefault="00000000" w:rsidRPr="00000000" w14:paraId="00000179">
            <w:pPr>
              <w:rPr>
                <w:sz w:val="20"/>
                <w:szCs w:val="20"/>
              </w:rPr>
            </w:pPr>
            <w:r w:rsidDel="00000000" w:rsidR="00000000" w:rsidRPr="00000000">
              <w:rPr>
                <w:sz w:val="20"/>
                <w:szCs w:val="20"/>
                <w:rtl w:val="0"/>
              </w:rPr>
              <w:t xml:space="preserve">соответствии с требованиями</w:t>
            </w:r>
          </w:p>
          <w:p w:rsidR="00000000" w:rsidDel="00000000" w:rsidP="00000000" w:rsidRDefault="00000000" w:rsidRPr="00000000" w14:paraId="0000017A">
            <w:pPr>
              <w:rPr>
                <w:sz w:val="20"/>
                <w:szCs w:val="20"/>
              </w:rPr>
            </w:pPr>
            <w:r w:rsidDel="00000000" w:rsidR="00000000" w:rsidRPr="00000000">
              <w:rPr>
                <w:sz w:val="20"/>
                <w:szCs w:val="20"/>
                <w:rtl w:val="0"/>
              </w:rPr>
              <w:t xml:space="preserve">действующего</w:t>
            </w:r>
          </w:p>
          <w:p w:rsidR="00000000" w:rsidDel="00000000" w:rsidP="00000000" w:rsidRDefault="00000000" w:rsidRPr="00000000" w14:paraId="0000017B">
            <w:pPr>
              <w:rPr>
                <w:sz w:val="20"/>
                <w:szCs w:val="20"/>
              </w:rPr>
            </w:pPr>
            <w:r w:rsidDel="00000000" w:rsidR="00000000" w:rsidRPr="00000000">
              <w:rPr>
                <w:sz w:val="20"/>
                <w:szCs w:val="20"/>
                <w:rtl w:val="0"/>
              </w:rPr>
              <w:t xml:space="preserve">законодательства Российской Федерации</w:t>
            </w:r>
          </w:p>
        </w:tc>
        <w:tc>
          <w:tcPr/>
          <w:p w:rsidR="00000000" w:rsidDel="00000000" w:rsidP="00000000" w:rsidRDefault="00000000" w:rsidRPr="00000000" w14:paraId="0000017C">
            <w:pPr>
              <w:rPr>
                <w:sz w:val="20"/>
                <w:szCs w:val="20"/>
              </w:rPr>
            </w:pPr>
            <w:r w:rsidDel="00000000" w:rsidR="00000000" w:rsidRPr="00000000">
              <w:rPr>
                <w:sz w:val="20"/>
                <w:szCs w:val="20"/>
                <w:rtl w:val="0"/>
              </w:rPr>
              <w:t xml:space="preserve">фамилия, имя, отчество</w:t>
            </w:r>
          </w:p>
          <w:p w:rsidR="00000000" w:rsidDel="00000000" w:rsidP="00000000" w:rsidRDefault="00000000" w:rsidRPr="00000000" w14:paraId="0000017D">
            <w:pPr>
              <w:rPr>
                <w:sz w:val="20"/>
                <w:szCs w:val="20"/>
              </w:rPr>
            </w:pPr>
            <w:r w:rsidDel="00000000" w:rsidR="00000000" w:rsidRPr="00000000">
              <w:rPr>
                <w:sz w:val="20"/>
                <w:szCs w:val="20"/>
                <w:rtl w:val="0"/>
              </w:rPr>
              <w:t xml:space="preserve">должность</w:t>
            </w:r>
          </w:p>
          <w:p w:rsidR="00000000" w:rsidDel="00000000" w:rsidP="00000000" w:rsidRDefault="00000000" w:rsidRPr="00000000" w14:paraId="0000017E">
            <w:pPr>
              <w:rPr>
                <w:sz w:val="20"/>
                <w:szCs w:val="20"/>
              </w:rPr>
            </w:pPr>
            <w:r w:rsidDel="00000000" w:rsidR="00000000" w:rsidRPr="00000000">
              <w:rPr>
                <w:sz w:val="20"/>
                <w:szCs w:val="20"/>
                <w:rtl w:val="0"/>
              </w:rPr>
              <w:t xml:space="preserve">контактные данные (телефон, адрес электронной почты, почтовый адрес)</w:t>
            </w:r>
          </w:p>
        </w:tc>
        <w:tc>
          <w:tcPr/>
          <w:p w:rsidR="00000000" w:rsidDel="00000000" w:rsidP="00000000" w:rsidRDefault="00000000" w:rsidRPr="00000000" w14:paraId="0000017F">
            <w:pPr>
              <w:rPr>
                <w:sz w:val="20"/>
                <w:szCs w:val="20"/>
              </w:rPr>
            </w:pPr>
            <w:r w:rsidDel="00000000" w:rsidR="00000000" w:rsidRPr="00000000">
              <w:rPr>
                <w:sz w:val="20"/>
                <w:szCs w:val="20"/>
                <w:rtl w:val="0"/>
              </w:rPr>
              <w:t xml:space="preserve">Смешанная обработка (как с использованием, так и без</w:t>
            </w:r>
          </w:p>
          <w:p w:rsidR="00000000" w:rsidDel="00000000" w:rsidP="00000000" w:rsidRDefault="00000000" w:rsidRPr="00000000" w14:paraId="00000180">
            <w:pPr>
              <w:rPr>
                <w:sz w:val="20"/>
                <w:szCs w:val="20"/>
              </w:rPr>
            </w:pPr>
            <w:r w:rsidDel="00000000" w:rsidR="00000000" w:rsidRPr="00000000">
              <w:rPr>
                <w:sz w:val="20"/>
                <w:szCs w:val="20"/>
                <w:rtl w:val="0"/>
              </w:rPr>
              <w:t xml:space="preserve">использования средств</w:t>
            </w:r>
          </w:p>
          <w:p w:rsidR="00000000" w:rsidDel="00000000" w:rsidP="00000000" w:rsidRDefault="00000000" w:rsidRPr="00000000" w14:paraId="00000181">
            <w:pPr>
              <w:rPr>
                <w:sz w:val="20"/>
                <w:szCs w:val="20"/>
              </w:rPr>
            </w:pPr>
            <w:r w:rsidDel="00000000" w:rsidR="00000000" w:rsidRPr="00000000">
              <w:rPr>
                <w:sz w:val="20"/>
                <w:szCs w:val="20"/>
                <w:rtl w:val="0"/>
              </w:rPr>
              <w:t xml:space="preserve">автоматизации)</w:t>
            </w:r>
          </w:p>
        </w:tc>
        <w:tc>
          <w:tcPr/>
          <w:p w:rsidR="00000000" w:rsidDel="00000000" w:rsidP="00000000" w:rsidRDefault="00000000" w:rsidRPr="00000000" w14:paraId="00000182">
            <w:pPr>
              <w:rPr>
                <w:sz w:val="20"/>
                <w:szCs w:val="20"/>
              </w:rPr>
            </w:pPr>
            <w:r w:rsidDel="00000000" w:rsidR="00000000" w:rsidRPr="00000000">
              <w:rPr>
                <w:sz w:val="20"/>
                <w:szCs w:val="20"/>
                <w:rtl w:val="0"/>
              </w:rPr>
              <w:t xml:space="preserve">Общедоступные, иные</w:t>
            </w:r>
          </w:p>
        </w:tc>
      </w:tr>
      <w:tr>
        <w:trPr>
          <w:cantSplit w:val="0"/>
          <w:trHeight w:val="2188" w:hRule="atLeast"/>
          <w:tblHeader w:val="0"/>
        </w:trPr>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Участники «Этажи»</w:t>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осуществление функций,</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полномочий и обязанностей, возложенных на Банк</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действующим</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69"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законодательством Российской Федерации</w:t>
            </w:r>
          </w:p>
        </w:tc>
        <w:tc>
          <w:tcPr/>
          <w:p w:rsidR="00000000" w:rsidDel="00000000" w:rsidP="00000000" w:rsidRDefault="00000000" w:rsidRPr="00000000" w14:paraId="0000018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фамилия, имя, отчество</w:t>
            </w:r>
          </w:p>
          <w:p w:rsidR="00000000" w:rsidDel="00000000" w:rsidP="00000000" w:rsidRDefault="00000000" w:rsidRPr="00000000" w14:paraId="0000018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дата и место рождения</w:t>
            </w:r>
          </w:p>
          <w:p w:rsidR="00000000" w:rsidDel="00000000" w:rsidP="00000000" w:rsidRDefault="00000000" w:rsidRPr="00000000" w14:paraId="0000018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94"/>
              </w:tabs>
              <w:spacing w:after="0" w:before="2" w:line="240" w:lineRule="auto"/>
              <w:ind w:left="139" w:right="23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данные документов, удостоверяющих личность</w:t>
            </w:r>
          </w:p>
          <w:p w:rsidR="00000000" w:rsidDel="00000000" w:rsidP="00000000" w:rsidRDefault="00000000" w:rsidRPr="00000000" w14:paraId="0000018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139" w:right="1253"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адрес регистрации по месту жительства</w:t>
            </w:r>
          </w:p>
          <w:p w:rsidR="00000000" w:rsidDel="00000000" w:rsidP="00000000" w:rsidRDefault="00000000" w:rsidRPr="00000000" w14:paraId="0000018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номер контактного телефона</w:t>
            </w:r>
          </w:p>
          <w:p w:rsidR="00000000" w:rsidDel="00000000" w:rsidP="00000000" w:rsidRDefault="00000000" w:rsidRPr="00000000" w14:paraId="0000018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сведения о деловой репутации</w:t>
            </w:r>
          </w:p>
          <w:p w:rsidR="00000000" w:rsidDel="00000000" w:rsidP="00000000" w:rsidRDefault="00000000" w:rsidRPr="00000000" w14:paraId="0000018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сведения об ИНН, СНИЛС</w:t>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Смешанная обработка (как с использованием, так и без</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205"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использования средств автоматизации)</w:t>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Общедоступные, иные</w:t>
            </w:r>
          </w:p>
        </w:tc>
      </w:tr>
      <w:tr>
        <w:trPr>
          <w:cantSplit w:val="0"/>
          <w:trHeight w:val="1459" w:hRule="atLeast"/>
          <w:tblHeader w:val="0"/>
        </w:trPr>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07" w:right="98"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Физические лица, аффилированные с «Этажи»</w:t>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осуществление функций,</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полномочий и обязанностей, возложенных на Банк</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действующим</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69"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законодательством Российской Федерации</w:t>
            </w:r>
          </w:p>
        </w:tc>
        <w:tc>
          <w:tcPr/>
          <w:p w:rsidR="00000000" w:rsidDel="00000000" w:rsidP="00000000" w:rsidRDefault="00000000" w:rsidRPr="00000000" w14:paraId="0000019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фамилия, имя, отчество</w:t>
            </w:r>
          </w:p>
          <w:p w:rsidR="00000000" w:rsidDel="00000000" w:rsidP="00000000" w:rsidRDefault="00000000" w:rsidRPr="00000000" w14:paraId="0000019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место жительства</w:t>
            </w:r>
          </w:p>
          <w:p w:rsidR="00000000" w:rsidDel="00000000" w:rsidP="00000000" w:rsidRDefault="00000000" w:rsidRPr="00000000" w14:paraId="0000019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139" w:right="952"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основание (основания), в силу которого лицо признается</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аффилированным</w:t>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Смешанная обработка (как с использованием, так и без</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205"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использования средств автоматизации)</w:t>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Общедоступные, иные</w:t>
            </w:r>
          </w:p>
        </w:tc>
      </w:tr>
      <w:tr>
        <w:trPr>
          <w:cantSplit w:val="0"/>
          <w:trHeight w:val="715" w:hRule="atLeast"/>
          <w:tblHeader w:val="0"/>
        </w:trPr>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38"/>
                <w:tab w:val="left" w:leader="none" w:pos="1662"/>
                <w:tab w:val="left" w:leader="none" w:pos="1834"/>
              </w:tabs>
              <w:spacing w:after="0" w:before="40" w:line="240" w:lineRule="auto"/>
              <w:ind w:left="107" w:right="98"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Физические</w:t>
              <w:tab/>
              <w:tab/>
              <w:t xml:space="preserve">лица, входящие</w:t>
              <w:tab/>
              <w:t xml:space="preserve">в</w:t>
              <w:tab/>
              <w:t xml:space="preserve">органы управления «Этажи» </w:t>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осуществление функций,</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42"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полномочий и обязанностей, возложенных на «Этажи» действующим</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законодательством Российской Федерации</w:t>
            </w:r>
          </w:p>
        </w:tc>
        <w:tc>
          <w:tcPr/>
          <w:p w:rsidR="00000000" w:rsidDel="00000000" w:rsidP="00000000" w:rsidRDefault="00000000" w:rsidRPr="00000000" w14:paraId="000001A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5" w:right="0" w:hanging="15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фамилия, имя, отчество</w:t>
            </w:r>
          </w:p>
          <w:p w:rsidR="00000000" w:rsidDel="00000000" w:rsidP="00000000" w:rsidRDefault="00000000" w:rsidRPr="00000000" w14:paraId="000001A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5" w:right="0" w:hanging="15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дата и место рождения</w:t>
            </w:r>
          </w:p>
          <w:p w:rsidR="00000000" w:rsidDel="00000000" w:rsidP="00000000" w:rsidRDefault="00000000" w:rsidRPr="00000000" w14:paraId="000001A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5" w:right="0" w:hanging="15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гражданство</w:t>
            </w:r>
          </w:p>
          <w:p w:rsidR="00000000" w:rsidDel="00000000" w:rsidP="00000000" w:rsidRDefault="00000000" w:rsidRPr="00000000" w14:paraId="000001A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94"/>
              </w:tabs>
              <w:spacing w:after="0" w:before="2" w:line="240" w:lineRule="auto"/>
              <w:ind w:left="295" w:right="230" w:hanging="15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данные документов, удостоверяющих личность</w:t>
            </w:r>
          </w:p>
          <w:p w:rsidR="00000000" w:rsidDel="00000000" w:rsidP="00000000" w:rsidRDefault="00000000" w:rsidRPr="00000000" w14:paraId="000001A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5" w:right="0" w:hanging="15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место регистрации и адрес</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фактического места жительства</w:t>
            </w:r>
          </w:p>
          <w:p w:rsidR="00000000" w:rsidDel="00000000" w:rsidP="00000000" w:rsidRDefault="00000000" w:rsidRPr="00000000" w14:paraId="000001A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5" w:right="0" w:hanging="15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номер контактного телефона</w:t>
            </w:r>
          </w:p>
          <w:p w:rsidR="00000000" w:rsidDel="00000000" w:rsidP="00000000" w:rsidRDefault="00000000" w:rsidRPr="00000000" w14:paraId="000001A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5" w:right="0" w:hanging="15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образование</w:t>
            </w:r>
          </w:p>
          <w:p w:rsidR="00000000" w:rsidDel="00000000" w:rsidP="00000000" w:rsidRDefault="00000000" w:rsidRPr="00000000" w14:paraId="000001A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5" w:right="0" w:hanging="15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сведения о деловой репутации</w:t>
            </w:r>
          </w:p>
          <w:p w:rsidR="00000000" w:rsidDel="00000000" w:rsidP="00000000" w:rsidRDefault="00000000" w:rsidRPr="00000000" w14:paraId="000001A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5" w:right="0" w:hanging="15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место работы</w:t>
            </w:r>
          </w:p>
          <w:p w:rsidR="00000000" w:rsidDel="00000000" w:rsidP="00000000" w:rsidRDefault="00000000" w:rsidRPr="00000000" w14:paraId="000001A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5" w:right="0" w:hanging="15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должность</w:t>
            </w:r>
          </w:p>
          <w:p w:rsidR="00000000" w:rsidDel="00000000" w:rsidP="00000000" w:rsidRDefault="00000000" w:rsidRPr="00000000" w14:paraId="000001A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5" w:right="0" w:hanging="15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сведения о трудовой деятельности</w:t>
            </w:r>
          </w:p>
          <w:p w:rsidR="00000000" w:rsidDel="00000000" w:rsidP="00000000" w:rsidRDefault="00000000" w:rsidRPr="00000000" w14:paraId="000001A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5" w:right="0" w:hanging="15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сведения о родственниках</w:t>
            </w:r>
          </w:p>
          <w:p w:rsidR="00000000" w:rsidDel="00000000" w:rsidP="00000000" w:rsidRDefault="00000000" w:rsidRPr="00000000" w14:paraId="000001A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5" w:right="0" w:hanging="15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сведения об ИНН, СНИЛС</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139"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статус</w:t>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Смешанная обработка (как с использованием, так и без</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использования средств автоматизации)</w:t>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Общедоступные, иные</w:t>
            </w:r>
          </w:p>
        </w:tc>
      </w:tr>
      <w:tr>
        <w:trPr>
          <w:cantSplit w:val="0"/>
          <w:trHeight w:val="715" w:hRule="atLeast"/>
          <w:tblHeader w:val="0"/>
        </w:trPr>
        <w:tc>
          <w:tcPr/>
          <w:p w:rsidR="00000000" w:rsidDel="00000000" w:rsidP="00000000" w:rsidRDefault="00000000" w:rsidRPr="00000000" w14:paraId="000001B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7"/>
                <w:tab w:val="left" w:leader="none" w:pos="257"/>
              </w:tabs>
              <w:spacing w:after="0" w:before="2" w:line="240" w:lineRule="auto"/>
              <w:ind w:left="107" w:right="262" w:hanging="11.999999999999993"/>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Пользователи Веб- ресурсов «Этажи»</w:t>
            </w:r>
          </w:p>
          <w:p w:rsidR="00000000" w:rsidDel="00000000" w:rsidP="00000000" w:rsidRDefault="00000000" w:rsidRPr="00000000" w14:paraId="000001B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7"/>
                <w:tab w:val="left" w:leader="none" w:pos="257"/>
              </w:tabs>
              <w:spacing w:after="0" w:before="0" w:line="240" w:lineRule="auto"/>
              <w:ind w:left="107" w:right="805" w:hanging="11.999999999999993"/>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Пользователи Мобильных</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38"/>
                <w:tab w:val="left" w:leader="none" w:pos="1662"/>
                <w:tab w:val="left" w:leader="none" w:pos="1834"/>
              </w:tabs>
              <w:spacing w:after="0" w:before="40" w:line="240" w:lineRule="auto"/>
              <w:ind w:left="107" w:right="98"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приложений «Этажи»</w:t>
            </w:r>
          </w:p>
        </w:tc>
        <w:tc>
          <w:tcPr/>
          <w:p w:rsidR="00000000" w:rsidDel="00000000" w:rsidP="00000000" w:rsidRDefault="00000000" w:rsidRPr="00000000" w14:paraId="000001B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81"/>
                <w:tab w:val="left" w:leader="none" w:pos="2485"/>
              </w:tabs>
              <w:spacing w:after="0" w:before="2" w:line="240" w:lineRule="auto"/>
              <w:ind w:left="107" w:right="10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обработка</w:t>
              <w:tab/>
              <w:t xml:space="preserve">запросов Субъектов ПДн (в рамках действующего</w:t>
            </w:r>
          </w:p>
          <w:p w:rsidR="00000000" w:rsidDel="00000000" w:rsidP="00000000" w:rsidRDefault="00000000" w:rsidRPr="00000000" w14:paraId="000001B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1"/>
                <w:tab w:val="left" w:leader="none" w:pos="2029"/>
                <w:tab w:val="left" w:leader="none" w:pos="2386"/>
                <w:tab w:val="left" w:leader="none" w:pos="2511"/>
              </w:tabs>
              <w:spacing w:after="0" w:before="0" w:line="240" w:lineRule="auto"/>
              <w:ind w:left="107" w:right="9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законодательства Российской Федерации) проведение мероприятий, необходимых действий по урегулированию заявлений, претензий;</w:t>
              <w:tab/>
              <w:tab/>
              <w:t xml:space="preserve">отработке сообщений Клиентов по вопросам</w:t>
              <w:tab/>
              <w:tab/>
              <w:tab/>
              <w:t xml:space="preserve">качества обслуживания, предоставления продуктов,</w:t>
              <w:tab/>
              <w:t xml:space="preserve">деятельности каналов продаж</w:t>
            </w:r>
          </w:p>
          <w:p w:rsidR="00000000" w:rsidDel="00000000" w:rsidP="00000000" w:rsidRDefault="00000000" w:rsidRPr="00000000" w14:paraId="000001B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1"/>
                <w:tab w:val="left" w:leader="none" w:pos="2192"/>
              </w:tabs>
              <w:spacing w:after="0" w:before="0" w:line="240" w:lineRule="auto"/>
              <w:ind w:left="107" w:right="9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обработка</w:t>
              <w:tab/>
              <w:t xml:space="preserve">обращений, направленных посредством формы обратной связи на сайте </w:t>
            </w:r>
          </w:p>
          <w:p w:rsidR="00000000" w:rsidDel="00000000" w:rsidP="00000000" w:rsidRDefault="00000000" w:rsidRPr="00000000" w14:paraId="000001B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1"/>
              </w:tabs>
              <w:spacing w:after="0" w:before="0" w:line="240" w:lineRule="auto"/>
              <w:ind w:left="107" w:right="97"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осуществление функций, полномочий и обязанностей, возложенных на «Этажи» действующим</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законодательством Российской Федерации</w:t>
            </w:r>
          </w:p>
        </w:tc>
        <w:tc>
          <w:tcPr/>
          <w:p w:rsidR="00000000" w:rsidDel="00000000" w:rsidP="00000000" w:rsidRDefault="00000000" w:rsidRPr="00000000" w14:paraId="000001B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94"/>
              </w:tabs>
              <w:spacing w:after="0" w:before="2" w:line="240" w:lineRule="auto"/>
              <w:ind w:left="139" w:right="747"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IP-адрес в сети Интернет, используемый Субъектом ПДн для</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взаимодействия с «Этажи», в том числе для подключения к системе</w:t>
            </w:r>
          </w:p>
          <w:p w:rsidR="00000000" w:rsidDel="00000000" w:rsidP="00000000" w:rsidRDefault="00000000" w:rsidRPr="00000000" w14:paraId="000001B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дистанционного банковского</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163"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обслуживания (Интернет-банк, мобильный банк), а также время осуществления взаимодействия</w:t>
            </w:r>
          </w:p>
          <w:p w:rsidR="00000000" w:rsidDel="00000000" w:rsidP="00000000" w:rsidRDefault="00000000" w:rsidRPr="00000000" w14:paraId="000001C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139" w:right="338"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параметры устройства доступа к сервисам «Этажи» (цифровые отпечатки программы просмотра страниц сайта «Этажи», идентификатор мобильного</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телефона/сим-карты)</w:t>
            </w:r>
          </w:p>
          <w:p w:rsidR="00000000" w:rsidDel="00000000" w:rsidP="00000000" w:rsidRDefault="00000000" w:rsidRPr="00000000" w14:paraId="000001C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4"/>
              </w:tabs>
              <w:spacing w:after="0" w:before="2"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информация о местонахождении</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Субъекта ПДн, передаваемая сервисом геолокации</w:t>
            </w:r>
          </w:p>
          <w:p w:rsidR="00000000" w:rsidDel="00000000" w:rsidP="00000000" w:rsidRDefault="00000000" w:rsidRPr="00000000" w14:paraId="000001C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4"/>
              </w:tabs>
              <w:spacing w:after="0" w:before="2" w:line="240" w:lineRule="auto"/>
              <w:ind w:left="139" w:right="1026"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Тип браузера и операционной системы</w:t>
            </w:r>
          </w:p>
          <w:p w:rsidR="00000000" w:rsidDel="00000000" w:rsidP="00000000" w:rsidRDefault="00000000" w:rsidRPr="00000000" w14:paraId="000001C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Тип и модель мобильного устройства</w:t>
            </w:r>
          </w:p>
          <w:p w:rsidR="00000000" w:rsidDel="00000000" w:rsidP="00000000" w:rsidRDefault="00000000" w:rsidRPr="00000000" w14:paraId="000001C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Источник входа</w:t>
            </w:r>
          </w:p>
          <w:p w:rsidR="00000000" w:rsidDel="00000000" w:rsidP="00000000" w:rsidRDefault="00000000" w:rsidRPr="00000000" w14:paraId="000001C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4"/>
              </w:tabs>
              <w:spacing w:after="0" w:before="2" w:line="240" w:lineRule="auto"/>
              <w:ind w:left="139" w:right="439"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Информация о поведении (включая количество и наименование просмотренных страниц)</w:t>
            </w:r>
          </w:p>
          <w:p w:rsidR="00000000" w:rsidDel="00000000" w:rsidP="00000000" w:rsidRDefault="00000000" w:rsidRPr="00000000" w14:paraId="000001C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4"/>
              </w:tabs>
              <w:spacing w:after="0" w:before="1"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Cookie-файлы</w:t>
            </w:r>
          </w:p>
          <w:p w:rsidR="00000000" w:rsidDel="00000000" w:rsidP="00000000" w:rsidRDefault="00000000" w:rsidRPr="00000000" w14:paraId="000001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Фамилия, имя, отчество</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139"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Контактные данные (номер телефона, адрес электронной почты)</w:t>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Автоматизированная</w:t>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Общедоступные, иные</w:t>
            </w:r>
          </w:p>
        </w:tc>
      </w:tr>
      <w:tr>
        <w:trPr>
          <w:cantSplit w:val="0"/>
          <w:trHeight w:val="2916" w:hRule="atLeast"/>
          <w:tblHeader w:val="0"/>
        </w:trPr>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56"/>
              </w:tabs>
              <w:spacing w:after="0" w:before="60" w:line="240" w:lineRule="auto"/>
              <w:ind w:left="107" w:right="98"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Иные</w:t>
              <w:tab/>
              <w:t xml:space="preserve">категории Субъектов ПДн</w:t>
            </w:r>
          </w:p>
        </w:tc>
        <w:tc>
          <w:tcPr/>
          <w:p w:rsidR="00000000" w:rsidDel="00000000" w:rsidP="00000000" w:rsidRDefault="00000000" w:rsidRPr="00000000" w14:paraId="000001C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83"/>
              </w:tabs>
              <w:spacing w:after="0" w:before="0" w:line="240" w:lineRule="auto"/>
              <w:ind w:left="107" w:right="407"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осуществление функций, полномочий и обязанностей, возложенных на «Этажи»</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действующим</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69"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законодательством Российской Федерации</w:t>
            </w:r>
          </w:p>
        </w:tc>
        <w:tc>
          <w:tcPr/>
          <w:p w:rsidR="00000000" w:rsidDel="00000000" w:rsidP="00000000" w:rsidRDefault="00000000" w:rsidRPr="00000000" w14:paraId="000001D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94"/>
              </w:tabs>
              <w:spacing w:after="0" w:before="0" w:line="240" w:lineRule="auto"/>
              <w:ind w:left="294" w:right="0" w:hanging="15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фамилия, имя, отчество</w:t>
            </w:r>
          </w:p>
          <w:p w:rsidR="00000000" w:rsidDel="00000000" w:rsidP="00000000" w:rsidRDefault="00000000" w:rsidRPr="00000000" w14:paraId="000001D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94"/>
              </w:tabs>
              <w:spacing w:after="0" w:before="1" w:line="240" w:lineRule="auto"/>
              <w:ind w:left="139" w:right="529"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число, месяц, год рождения, место рождения</w:t>
            </w:r>
          </w:p>
          <w:p w:rsidR="00000000" w:rsidDel="00000000" w:rsidP="00000000" w:rsidRDefault="00000000" w:rsidRPr="00000000" w14:paraId="000001D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94"/>
              </w:tabs>
              <w:spacing w:after="0" w:before="4" w:line="240" w:lineRule="auto"/>
              <w:ind w:left="139" w:right="23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данные документов, удостоверяющих личность</w:t>
            </w:r>
          </w:p>
          <w:p w:rsidR="00000000" w:rsidDel="00000000" w:rsidP="00000000" w:rsidRDefault="00000000" w:rsidRPr="00000000" w14:paraId="000001D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93"/>
              </w:tabs>
              <w:spacing w:after="0" w:before="0" w:line="240" w:lineRule="auto"/>
              <w:ind w:left="105" w:right="472"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иные сведения о Субъекте ПДн в зависимости от оказываемых «Этажи» услуг и осуществляемых операций, а также необходимые для выполнения функций, возложенных</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124"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законодательством Российской Федерации</w:t>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Смешанная обработка (как с использованием, так и без</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05"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использования средств автоматизации)</w:t>
            </w:r>
          </w:p>
        </w:tc>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Общедоступные, иные</w:t>
            </w:r>
          </w:p>
        </w:tc>
      </w:tr>
    </w:tbl>
    <w:p w:rsidR="00000000" w:rsidDel="00000000" w:rsidP="00000000" w:rsidRDefault="00000000" w:rsidRPr="00000000" w14:paraId="000001D9">
      <w:pPr>
        <w:tabs>
          <w:tab w:val="left" w:leader="none" w:pos="992"/>
        </w:tabs>
        <w:rPr>
          <w:sz w:val="20"/>
          <w:szCs w:val="20"/>
        </w:rPr>
      </w:pPr>
      <w:r w:rsidDel="00000000" w:rsidR="00000000" w:rsidRPr="00000000">
        <w:rPr>
          <w:rtl w:val="0"/>
        </w:rPr>
      </w:r>
    </w:p>
    <w:sectPr>
      <w:footerReference r:id="rId7" w:type="default"/>
      <w:pgSz w:h="11910" w:w="16840" w:orient="landscape"/>
      <w:pgMar w:bottom="1360" w:top="1280" w:left="620" w:right="560" w:header="0" w:footer="116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Arial Unicode M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39" w:hanging="156"/>
      </w:pPr>
      <w:rPr>
        <w:rFonts w:ascii="Noto Sans Symbols" w:cs="Noto Sans Symbols" w:eastAsia="Noto Sans Symbols" w:hAnsi="Noto Sans Symbols"/>
        <w:b w:val="0"/>
        <w:i w:val="0"/>
        <w:sz w:val="20"/>
        <w:szCs w:val="20"/>
      </w:rPr>
    </w:lvl>
    <w:lvl w:ilvl="1">
      <w:start w:val="0"/>
      <w:numFmt w:val="bullet"/>
      <w:lvlText w:val="•"/>
      <w:lvlJc w:val="left"/>
      <w:pPr>
        <w:ind w:left="574" w:hanging="156"/>
      </w:pPr>
      <w:rPr/>
    </w:lvl>
    <w:lvl w:ilvl="2">
      <w:start w:val="0"/>
      <w:numFmt w:val="bullet"/>
      <w:lvlText w:val="•"/>
      <w:lvlJc w:val="left"/>
      <w:pPr>
        <w:ind w:left="1009" w:hanging="155.9999999999999"/>
      </w:pPr>
      <w:rPr/>
    </w:lvl>
    <w:lvl w:ilvl="3">
      <w:start w:val="0"/>
      <w:numFmt w:val="bullet"/>
      <w:lvlText w:val="•"/>
      <w:lvlJc w:val="left"/>
      <w:pPr>
        <w:ind w:left="1444" w:hanging="156"/>
      </w:pPr>
      <w:rPr/>
    </w:lvl>
    <w:lvl w:ilvl="4">
      <w:start w:val="0"/>
      <w:numFmt w:val="bullet"/>
      <w:lvlText w:val="•"/>
      <w:lvlJc w:val="left"/>
      <w:pPr>
        <w:ind w:left="1879" w:hanging="156"/>
      </w:pPr>
      <w:rPr/>
    </w:lvl>
    <w:lvl w:ilvl="5">
      <w:start w:val="0"/>
      <w:numFmt w:val="bullet"/>
      <w:lvlText w:val="•"/>
      <w:lvlJc w:val="left"/>
      <w:pPr>
        <w:ind w:left="2314" w:hanging="156"/>
      </w:pPr>
      <w:rPr/>
    </w:lvl>
    <w:lvl w:ilvl="6">
      <w:start w:val="0"/>
      <w:numFmt w:val="bullet"/>
      <w:lvlText w:val="•"/>
      <w:lvlJc w:val="left"/>
      <w:pPr>
        <w:ind w:left="2748" w:hanging="156"/>
      </w:pPr>
      <w:rPr/>
    </w:lvl>
    <w:lvl w:ilvl="7">
      <w:start w:val="0"/>
      <w:numFmt w:val="bullet"/>
      <w:lvlText w:val="•"/>
      <w:lvlJc w:val="left"/>
      <w:pPr>
        <w:ind w:left="3183" w:hanging="156"/>
      </w:pPr>
      <w:rPr/>
    </w:lvl>
    <w:lvl w:ilvl="8">
      <w:start w:val="0"/>
      <w:numFmt w:val="bullet"/>
      <w:lvlText w:val="•"/>
      <w:lvlJc w:val="left"/>
      <w:pPr>
        <w:ind w:left="3618" w:hanging="156"/>
      </w:pPr>
      <w:rPr/>
    </w:lvl>
  </w:abstractNum>
  <w:abstractNum w:abstractNumId="2">
    <w:lvl w:ilvl="0">
      <w:start w:val="0"/>
      <w:numFmt w:val="bullet"/>
      <w:lvlText w:val="●"/>
      <w:lvlJc w:val="left"/>
      <w:pPr>
        <w:ind w:left="137" w:hanging="260"/>
      </w:pPr>
      <w:rPr>
        <w:rFonts w:ascii="Noto Sans Symbols" w:cs="Noto Sans Symbols" w:eastAsia="Noto Sans Symbols" w:hAnsi="Noto Sans Symbols"/>
        <w:b w:val="0"/>
        <w:i w:val="0"/>
        <w:sz w:val="20"/>
        <w:szCs w:val="20"/>
      </w:rPr>
    </w:lvl>
    <w:lvl w:ilvl="1">
      <w:start w:val="0"/>
      <w:numFmt w:val="bullet"/>
      <w:lvlText w:val="•"/>
      <w:lvlJc w:val="left"/>
      <w:pPr>
        <w:ind w:left="574" w:hanging="260"/>
      </w:pPr>
      <w:rPr/>
    </w:lvl>
    <w:lvl w:ilvl="2">
      <w:start w:val="0"/>
      <w:numFmt w:val="bullet"/>
      <w:lvlText w:val="•"/>
      <w:lvlJc w:val="left"/>
      <w:pPr>
        <w:ind w:left="1009" w:hanging="260"/>
      </w:pPr>
      <w:rPr/>
    </w:lvl>
    <w:lvl w:ilvl="3">
      <w:start w:val="0"/>
      <w:numFmt w:val="bullet"/>
      <w:lvlText w:val="•"/>
      <w:lvlJc w:val="left"/>
      <w:pPr>
        <w:ind w:left="1444" w:hanging="260"/>
      </w:pPr>
      <w:rPr/>
    </w:lvl>
    <w:lvl w:ilvl="4">
      <w:start w:val="0"/>
      <w:numFmt w:val="bullet"/>
      <w:lvlText w:val="•"/>
      <w:lvlJc w:val="left"/>
      <w:pPr>
        <w:ind w:left="1879" w:hanging="260"/>
      </w:pPr>
      <w:rPr/>
    </w:lvl>
    <w:lvl w:ilvl="5">
      <w:start w:val="0"/>
      <w:numFmt w:val="bullet"/>
      <w:lvlText w:val="•"/>
      <w:lvlJc w:val="left"/>
      <w:pPr>
        <w:ind w:left="2314" w:hanging="260"/>
      </w:pPr>
      <w:rPr/>
    </w:lvl>
    <w:lvl w:ilvl="6">
      <w:start w:val="0"/>
      <w:numFmt w:val="bullet"/>
      <w:lvlText w:val="•"/>
      <w:lvlJc w:val="left"/>
      <w:pPr>
        <w:ind w:left="2748" w:hanging="260"/>
      </w:pPr>
      <w:rPr/>
    </w:lvl>
    <w:lvl w:ilvl="7">
      <w:start w:val="0"/>
      <w:numFmt w:val="bullet"/>
      <w:lvlText w:val="•"/>
      <w:lvlJc w:val="left"/>
      <w:pPr>
        <w:ind w:left="3183" w:hanging="260"/>
      </w:pPr>
      <w:rPr/>
    </w:lvl>
    <w:lvl w:ilvl="8">
      <w:start w:val="0"/>
      <w:numFmt w:val="bullet"/>
      <w:lvlText w:val="•"/>
      <w:lvlJc w:val="left"/>
      <w:pPr>
        <w:ind w:left="3618" w:hanging="260"/>
      </w:pPr>
      <w:rPr/>
    </w:lvl>
  </w:abstractNum>
  <w:abstractNum w:abstractNumId="3">
    <w:lvl w:ilvl="0">
      <w:start w:val="0"/>
      <w:numFmt w:val="bullet"/>
      <w:lvlText w:val="●"/>
      <w:lvlJc w:val="left"/>
      <w:pPr>
        <w:ind w:left="107" w:hanging="176.00000000000003"/>
      </w:pPr>
      <w:rPr>
        <w:rFonts w:ascii="Noto Sans Symbols" w:cs="Noto Sans Symbols" w:eastAsia="Noto Sans Symbols" w:hAnsi="Noto Sans Symbols"/>
        <w:b w:val="0"/>
        <w:i w:val="0"/>
        <w:sz w:val="20"/>
        <w:szCs w:val="20"/>
      </w:rPr>
    </w:lvl>
    <w:lvl w:ilvl="1">
      <w:start w:val="0"/>
      <w:numFmt w:val="bullet"/>
      <w:lvlText w:val="•"/>
      <w:lvlJc w:val="left"/>
      <w:pPr>
        <w:ind w:left="443" w:hanging="176.00000000000006"/>
      </w:pPr>
      <w:rPr/>
    </w:lvl>
    <w:lvl w:ilvl="2">
      <w:start w:val="0"/>
      <w:numFmt w:val="bullet"/>
      <w:lvlText w:val="•"/>
      <w:lvlJc w:val="left"/>
      <w:pPr>
        <w:ind w:left="787" w:hanging="176"/>
      </w:pPr>
      <w:rPr/>
    </w:lvl>
    <w:lvl w:ilvl="3">
      <w:start w:val="0"/>
      <w:numFmt w:val="bullet"/>
      <w:lvlText w:val="•"/>
      <w:lvlJc w:val="left"/>
      <w:pPr>
        <w:ind w:left="1130" w:hanging="176"/>
      </w:pPr>
      <w:rPr/>
    </w:lvl>
    <w:lvl w:ilvl="4">
      <w:start w:val="0"/>
      <w:numFmt w:val="bullet"/>
      <w:lvlText w:val="•"/>
      <w:lvlJc w:val="left"/>
      <w:pPr>
        <w:ind w:left="1474" w:hanging="176"/>
      </w:pPr>
      <w:rPr/>
    </w:lvl>
    <w:lvl w:ilvl="5">
      <w:start w:val="0"/>
      <w:numFmt w:val="bullet"/>
      <w:lvlText w:val="•"/>
      <w:lvlJc w:val="left"/>
      <w:pPr>
        <w:ind w:left="1817" w:hanging="176"/>
      </w:pPr>
      <w:rPr/>
    </w:lvl>
    <w:lvl w:ilvl="6">
      <w:start w:val="0"/>
      <w:numFmt w:val="bullet"/>
      <w:lvlText w:val="•"/>
      <w:lvlJc w:val="left"/>
      <w:pPr>
        <w:ind w:left="2161" w:hanging="176"/>
      </w:pPr>
      <w:rPr/>
    </w:lvl>
    <w:lvl w:ilvl="7">
      <w:start w:val="0"/>
      <w:numFmt w:val="bullet"/>
      <w:lvlText w:val="•"/>
      <w:lvlJc w:val="left"/>
      <w:pPr>
        <w:ind w:left="2504" w:hanging="176"/>
      </w:pPr>
      <w:rPr/>
    </w:lvl>
    <w:lvl w:ilvl="8">
      <w:start w:val="0"/>
      <w:numFmt w:val="bullet"/>
      <w:lvlText w:val="•"/>
      <w:lvlJc w:val="left"/>
      <w:pPr>
        <w:ind w:left="2848" w:hanging="176"/>
      </w:pPr>
      <w:rPr/>
    </w:lvl>
  </w:abstractNum>
  <w:abstractNum w:abstractNumId="4">
    <w:lvl w:ilvl="0">
      <w:start w:val="0"/>
      <w:numFmt w:val="bullet"/>
      <w:lvlText w:val="•"/>
      <w:lvlJc w:val="left"/>
      <w:pPr>
        <w:ind w:left="107" w:hanging="190"/>
      </w:pPr>
      <w:rPr>
        <w:rFonts w:ascii="Verdana" w:cs="Verdana" w:eastAsia="Verdana" w:hAnsi="Verdana"/>
        <w:b w:val="0"/>
        <w:i w:val="0"/>
        <w:sz w:val="20"/>
        <w:szCs w:val="20"/>
      </w:rPr>
    </w:lvl>
    <w:lvl w:ilvl="1">
      <w:start w:val="0"/>
      <w:numFmt w:val="bullet"/>
      <w:lvlText w:val="•"/>
      <w:lvlJc w:val="left"/>
      <w:pPr>
        <w:ind w:left="443" w:hanging="190.00000000000003"/>
      </w:pPr>
      <w:rPr/>
    </w:lvl>
    <w:lvl w:ilvl="2">
      <w:start w:val="0"/>
      <w:numFmt w:val="bullet"/>
      <w:lvlText w:val="•"/>
      <w:lvlJc w:val="left"/>
      <w:pPr>
        <w:ind w:left="787" w:hanging="190"/>
      </w:pPr>
      <w:rPr/>
    </w:lvl>
    <w:lvl w:ilvl="3">
      <w:start w:val="0"/>
      <w:numFmt w:val="bullet"/>
      <w:lvlText w:val="•"/>
      <w:lvlJc w:val="left"/>
      <w:pPr>
        <w:ind w:left="1130" w:hanging="190"/>
      </w:pPr>
      <w:rPr/>
    </w:lvl>
    <w:lvl w:ilvl="4">
      <w:start w:val="0"/>
      <w:numFmt w:val="bullet"/>
      <w:lvlText w:val="•"/>
      <w:lvlJc w:val="left"/>
      <w:pPr>
        <w:ind w:left="1474" w:hanging="190"/>
      </w:pPr>
      <w:rPr/>
    </w:lvl>
    <w:lvl w:ilvl="5">
      <w:start w:val="0"/>
      <w:numFmt w:val="bullet"/>
      <w:lvlText w:val="•"/>
      <w:lvlJc w:val="left"/>
      <w:pPr>
        <w:ind w:left="1817" w:hanging="190"/>
      </w:pPr>
      <w:rPr/>
    </w:lvl>
    <w:lvl w:ilvl="6">
      <w:start w:val="0"/>
      <w:numFmt w:val="bullet"/>
      <w:lvlText w:val="•"/>
      <w:lvlJc w:val="left"/>
      <w:pPr>
        <w:ind w:left="2161" w:hanging="190"/>
      </w:pPr>
      <w:rPr/>
    </w:lvl>
    <w:lvl w:ilvl="7">
      <w:start w:val="0"/>
      <w:numFmt w:val="bullet"/>
      <w:lvlText w:val="•"/>
      <w:lvlJc w:val="left"/>
      <w:pPr>
        <w:ind w:left="2504" w:hanging="190"/>
      </w:pPr>
      <w:rPr/>
    </w:lvl>
    <w:lvl w:ilvl="8">
      <w:start w:val="0"/>
      <w:numFmt w:val="bullet"/>
      <w:lvlText w:val="•"/>
      <w:lvlJc w:val="left"/>
      <w:pPr>
        <w:ind w:left="2848" w:hanging="190"/>
      </w:pPr>
      <w:rPr/>
    </w:lvl>
  </w:abstractNum>
  <w:abstractNum w:abstractNumId="5">
    <w:lvl w:ilvl="0">
      <w:start w:val="0"/>
      <w:numFmt w:val="bullet"/>
      <w:lvlText w:val="●"/>
      <w:lvlJc w:val="left"/>
      <w:pPr>
        <w:ind w:left="139" w:hanging="156"/>
      </w:pPr>
      <w:rPr>
        <w:rFonts w:ascii="Noto Sans Symbols" w:cs="Noto Sans Symbols" w:eastAsia="Noto Sans Symbols" w:hAnsi="Noto Sans Symbols"/>
        <w:b w:val="0"/>
        <w:i w:val="0"/>
        <w:sz w:val="20"/>
        <w:szCs w:val="20"/>
      </w:rPr>
    </w:lvl>
    <w:lvl w:ilvl="1">
      <w:start w:val="0"/>
      <w:numFmt w:val="bullet"/>
      <w:lvlText w:val="•"/>
      <w:lvlJc w:val="left"/>
      <w:pPr>
        <w:ind w:left="574" w:hanging="156"/>
      </w:pPr>
      <w:rPr/>
    </w:lvl>
    <w:lvl w:ilvl="2">
      <w:start w:val="0"/>
      <w:numFmt w:val="bullet"/>
      <w:lvlText w:val="•"/>
      <w:lvlJc w:val="left"/>
      <w:pPr>
        <w:ind w:left="1009" w:hanging="155.9999999999999"/>
      </w:pPr>
      <w:rPr/>
    </w:lvl>
    <w:lvl w:ilvl="3">
      <w:start w:val="0"/>
      <w:numFmt w:val="bullet"/>
      <w:lvlText w:val="•"/>
      <w:lvlJc w:val="left"/>
      <w:pPr>
        <w:ind w:left="1444" w:hanging="156"/>
      </w:pPr>
      <w:rPr/>
    </w:lvl>
    <w:lvl w:ilvl="4">
      <w:start w:val="0"/>
      <w:numFmt w:val="bullet"/>
      <w:lvlText w:val="•"/>
      <w:lvlJc w:val="left"/>
      <w:pPr>
        <w:ind w:left="1879" w:hanging="156"/>
      </w:pPr>
      <w:rPr/>
    </w:lvl>
    <w:lvl w:ilvl="5">
      <w:start w:val="0"/>
      <w:numFmt w:val="bullet"/>
      <w:lvlText w:val="•"/>
      <w:lvlJc w:val="left"/>
      <w:pPr>
        <w:ind w:left="2314" w:hanging="156"/>
      </w:pPr>
      <w:rPr/>
    </w:lvl>
    <w:lvl w:ilvl="6">
      <w:start w:val="0"/>
      <w:numFmt w:val="bullet"/>
      <w:lvlText w:val="•"/>
      <w:lvlJc w:val="left"/>
      <w:pPr>
        <w:ind w:left="2748" w:hanging="156"/>
      </w:pPr>
      <w:rPr/>
    </w:lvl>
    <w:lvl w:ilvl="7">
      <w:start w:val="0"/>
      <w:numFmt w:val="bullet"/>
      <w:lvlText w:val="•"/>
      <w:lvlJc w:val="left"/>
      <w:pPr>
        <w:ind w:left="3183" w:hanging="156"/>
      </w:pPr>
      <w:rPr/>
    </w:lvl>
    <w:lvl w:ilvl="8">
      <w:start w:val="0"/>
      <w:numFmt w:val="bullet"/>
      <w:lvlText w:val="•"/>
      <w:lvlJc w:val="left"/>
      <w:pPr>
        <w:ind w:left="3618" w:hanging="156"/>
      </w:pPr>
      <w:rPr/>
    </w:lvl>
  </w:abstractNum>
  <w:abstractNum w:abstractNumId="6">
    <w:lvl w:ilvl="0">
      <w:start w:val="0"/>
      <w:numFmt w:val="bullet"/>
      <w:lvlText w:val="●"/>
      <w:lvlJc w:val="left"/>
      <w:pPr>
        <w:ind w:left="163" w:hanging="284"/>
      </w:pPr>
      <w:rPr>
        <w:rFonts w:ascii="Noto Sans Symbols" w:cs="Noto Sans Symbols" w:eastAsia="Noto Sans Symbols" w:hAnsi="Noto Sans Symbols"/>
        <w:b w:val="0"/>
        <w:i w:val="0"/>
        <w:sz w:val="20"/>
        <w:szCs w:val="20"/>
      </w:rPr>
    </w:lvl>
    <w:lvl w:ilvl="1">
      <w:start w:val="0"/>
      <w:numFmt w:val="bullet"/>
      <w:lvlText w:val="•"/>
      <w:lvlJc w:val="left"/>
      <w:pPr>
        <w:ind w:left="1164" w:hanging="284"/>
      </w:pPr>
      <w:rPr/>
    </w:lvl>
    <w:lvl w:ilvl="2">
      <w:start w:val="0"/>
      <w:numFmt w:val="bullet"/>
      <w:lvlText w:val="•"/>
      <w:lvlJc w:val="left"/>
      <w:pPr>
        <w:ind w:left="2169" w:hanging="284"/>
      </w:pPr>
      <w:rPr/>
    </w:lvl>
    <w:lvl w:ilvl="3">
      <w:start w:val="0"/>
      <w:numFmt w:val="bullet"/>
      <w:lvlText w:val="•"/>
      <w:lvlJc w:val="left"/>
      <w:pPr>
        <w:ind w:left="3173" w:hanging="283.99999999999955"/>
      </w:pPr>
      <w:rPr/>
    </w:lvl>
    <w:lvl w:ilvl="4">
      <w:start w:val="0"/>
      <w:numFmt w:val="bullet"/>
      <w:lvlText w:val="•"/>
      <w:lvlJc w:val="left"/>
      <w:pPr>
        <w:ind w:left="4178" w:hanging="283.99999999999955"/>
      </w:pPr>
      <w:rPr/>
    </w:lvl>
    <w:lvl w:ilvl="5">
      <w:start w:val="0"/>
      <w:numFmt w:val="bullet"/>
      <w:lvlText w:val="•"/>
      <w:lvlJc w:val="left"/>
      <w:pPr>
        <w:ind w:left="5183" w:hanging="284"/>
      </w:pPr>
      <w:rPr/>
    </w:lvl>
    <w:lvl w:ilvl="6">
      <w:start w:val="0"/>
      <w:numFmt w:val="bullet"/>
      <w:lvlText w:val="•"/>
      <w:lvlJc w:val="left"/>
      <w:pPr>
        <w:ind w:left="6187" w:hanging="283.9999999999991"/>
      </w:pPr>
      <w:rPr/>
    </w:lvl>
    <w:lvl w:ilvl="7">
      <w:start w:val="0"/>
      <w:numFmt w:val="bullet"/>
      <w:lvlText w:val="•"/>
      <w:lvlJc w:val="left"/>
      <w:pPr>
        <w:ind w:left="7192" w:hanging="283.9999999999991"/>
      </w:pPr>
      <w:rPr/>
    </w:lvl>
    <w:lvl w:ilvl="8">
      <w:start w:val="0"/>
      <w:numFmt w:val="bullet"/>
      <w:lvlText w:val="•"/>
      <w:lvlJc w:val="left"/>
      <w:pPr>
        <w:ind w:left="8197" w:hanging="283.9999999999991"/>
      </w:pPr>
      <w:rPr/>
    </w:lvl>
  </w:abstractNum>
  <w:abstractNum w:abstractNumId="7">
    <w:lvl w:ilvl="0">
      <w:start w:val="0"/>
      <w:numFmt w:val="bullet"/>
      <w:lvlText w:val="●"/>
      <w:lvlJc w:val="left"/>
      <w:pPr>
        <w:ind w:left="139" w:hanging="156"/>
      </w:pPr>
      <w:rPr>
        <w:rFonts w:ascii="Noto Sans Symbols" w:cs="Noto Sans Symbols" w:eastAsia="Noto Sans Symbols" w:hAnsi="Noto Sans Symbols"/>
        <w:b w:val="0"/>
        <w:i w:val="0"/>
        <w:sz w:val="20"/>
        <w:szCs w:val="20"/>
      </w:rPr>
    </w:lvl>
    <w:lvl w:ilvl="1">
      <w:start w:val="0"/>
      <w:numFmt w:val="bullet"/>
      <w:lvlText w:val="•"/>
      <w:lvlJc w:val="left"/>
      <w:pPr>
        <w:ind w:left="574" w:hanging="156"/>
      </w:pPr>
      <w:rPr/>
    </w:lvl>
    <w:lvl w:ilvl="2">
      <w:start w:val="0"/>
      <w:numFmt w:val="bullet"/>
      <w:lvlText w:val="•"/>
      <w:lvlJc w:val="left"/>
      <w:pPr>
        <w:ind w:left="1009" w:hanging="155.9999999999999"/>
      </w:pPr>
      <w:rPr/>
    </w:lvl>
    <w:lvl w:ilvl="3">
      <w:start w:val="0"/>
      <w:numFmt w:val="bullet"/>
      <w:lvlText w:val="•"/>
      <w:lvlJc w:val="left"/>
      <w:pPr>
        <w:ind w:left="1444" w:hanging="156"/>
      </w:pPr>
      <w:rPr/>
    </w:lvl>
    <w:lvl w:ilvl="4">
      <w:start w:val="0"/>
      <w:numFmt w:val="bullet"/>
      <w:lvlText w:val="•"/>
      <w:lvlJc w:val="left"/>
      <w:pPr>
        <w:ind w:left="1879" w:hanging="156"/>
      </w:pPr>
      <w:rPr/>
    </w:lvl>
    <w:lvl w:ilvl="5">
      <w:start w:val="0"/>
      <w:numFmt w:val="bullet"/>
      <w:lvlText w:val="•"/>
      <w:lvlJc w:val="left"/>
      <w:pPr>
        <w:ind w:left="2314" w:hanging="156"/>
      </w:pPr>
      <w:rPr/>
    </w:lvl>
    <w:lvl w:ilvl="6">
      <w:start w:val="0"/>
      <w:numFmt w:val="bullet"/>
      <w:lvlText w:val="•"/>
      <w:lvlJc w:val="left"/>
      <w:pPr>
        <w:ind w:left="2748" w:hanging="156"/>
      </w:pPr>
      <w:rPr/>
    </w:lvl>
    <w:lvl w:ilvl="7">
      <w:start w:val="0"/>
      <w:numFmt w:val="bullet"/>
      <w:lvlText w:val="•"/>
      <w:lvlJc w:val="left"/>
      <w:pPr>
        <w:ind w:left="3183" w:hanging="156"/>
      </w:pPr>
      <w:rPr/>
    </w:lvl>
    <w:lvl w:ilvl="8">
      <w:start w:val="0"/>
      <w:numFmt w:val="bullet"/>
      <w:lvlText w:val="•"/>
      <w:lvlJc w:val="left"/>
      <w:pPr>
        <w:ind w:left="3618" w:hanging="156"/>
      </w:pPr>
      <w:rPr/>
    </w:lvl>
  </w:abstractNum>
  <w:abstractNum w:abstractNumId="8">
    <w:lvl w:ilvl="0">
      <w:start w:val="0"/>
      <w:numFmt w:val="bullet"/>
      <w:lvlText w:val="●"/>
      <w:lvlJc w:val="left"/>
      <w:pPr>
        <w:ind w:left="107" w:hanging="176.00000000000003"/>
      </w:pPr>
      <w:rPr>
        <w:rFonts w:ascii="Noto Sans Symbols" w:cs="Noto Sans Symbols" w:eastAsia="Noto Sans Symbols" w:hAnsi="Noto Sans Symbols"/>
        <w:b w:val="0"/>
        <w:i w:val="0"/>
        <w:sz w:val="20"/>
        <w:szCs w:val="20"/>
      </w:rPr>
    </w:lvl>
    <w:lvl w:ilvl="1">
      <w:start w:val="0"/>
      <w:numFmt w:val="bullet"/>
      <w:lvlText w:val="•"/>
      <w:lvlJc w:val="left"/>
      <w:pPr>
        <w:ind w:left="443" w:hanging="176.00000000000006"/>
      </w:pPr>
      <w:rPr/>
    </w:lvl>
    <w:lvl w:ilvl="2">
      <w:start w:val="0"/>
      <w:numFmt w:val="bullet"/>
      <w:lvlText w:val="•"/>
      <w:lvlJc w:val="left"/>
      <w:pPr>
        <w:ind w:left="787" w:hanging="176"/>
      </w:pPr>
      <w:rPr/>
    </w:lvl>
    <w:lvl w:ilvl="3">
      <w:start w:val="0"/>
      <w:numFmt w:val="bullet"/>
      <w:lvlText w:val="•"/>
      <w:lvlJc w:val="left"/>
      <w:pPr>
        <w:ind w:left="1130" w:hanging="176"/>
      </w:pPr>
      <w:rPr/>
    </w:lvl>
    <w:lvl w:ilvl="4">
      <w:start w:val="0"/>
      <w:numFmt w:val="bullet"/>
      <w:lvlText w:val="•"/>
      <w:lvlJc w:val="left"/>
      <w:pPr>
        <w:ind w:left="1474" w:hanging="176"/>
      </w:pPr>
      <w:rPr/>
    </w:lvl>
    <w:lvl w:ilvl="5">
      <w:start w:val="0"/>
      <w:numFmt w:val="bullet"/>
      <w:lvlText w:val="•"/>
      <w:lvlJc w:val="left"/>
      <w:pPr>
        <w:ind w:left="1817" w:hanging="176"/>
      </w:pPr>
      <w:rPr/>
    </w:lvl>
    <w:lvl w:ilvl="6">
      <w:start w:val="0"/>
      <w:numFmt w:val="bullet"/>
      <w:lvlText w:val="•"/>
      <w:lvlJc w:val="left"/>
      <w:pPr>
        <w:ind w:left="2161" w:hanging="176"/>
      </w:pPr>
      <w:rPr/>
    </w:lvl>
    <w:lvl w:ilvl="7">
      <w:start w:val="0"/>
      <w:numFmt w:val="bullet"/>
      <w:lvlText w:val="•"/>
      <w:lvlJc w:val="left"/>
      <w:pPr>
        <w:ind w:left="2504" w:hanging="176"/>
      </w:pPr>
      <w:rPr/>
    </w:lvl>
    <w:lvl w:ilvl="8">
      <w:start w:val="0"/>
      <w:numFmt w:val="bullet"/>
      <w:lvlText w:val="•"/>
      <w:lvlJc w:val="left"/>
      <w:pPr>
        <w:ind w:left="2848" w:hanging="176"/>
      </w:pPr>
      <w:rPr/>
    </w:lvl>
  </w:abstractNum>
  <w:abstractNum w:abstractNumId="9">
    <w:lvl w:ilvl="0">
      <w:start w:val="0"/>
      <w:numFmt w:val="bullet"/>
      <w:lvlText w:val="●"/>
      <w:lvlJc w:val="left"/>
      <w:pPr>
        <w:ind w:left="163" w:hanging="284"/>
      </w:pPr>
      <w:rPr>
        <w:rFonts w:ascii="Noto Sans Symbols" w:cs="Noto Sans Symbols" w:eastAsia="Noto Sans Symbols" w:hAnsi="Noto Sans Symbols"/>
        <w:b w:val="0"/>
        <w:i w:val="0"/>
        <w:sz w:val="20"/>
        <w:szCs w:val="20"/>
      </w:rPr>
    </w:lvl>
    <w:lvl w:ilvl="1">
      <w:start w:val="0"/>
      <w:numFmt w:val="bullet"/>
      <w:lvlText w:val="▪"/>
      <w:lvlJc w:val="left"/>
      <w:pPr>
        <w:ind w:left="446" w:hanging="284"/>
      </w:pPr>
      <w:rPr>
        <w:rFonts w:ascii="Noto Sans Symbols" w:cs="Noto Sans Symbols" w:eastAsia="Noto Sans Symbols" w:hAnsi="Noto Sans Symbols"/>
        <w:b w:val="0"/>
        <w:i w:val="0"/>
        <w:sz w:val="20"/>
        <w:szCs w:val="20"/>
      </w:rPr>
    </w:lvl>
    <w:lvl w:ilvl="2">
      <w:start w:val="0"/>
      <w:numFmt w:val="bullet"/>
      <w:lvlText w:val="•"/>
      <w:lvlJc w:val="left"/>
      <w:pPr>
        <w:ind w:left="1525" w:hanging="284"/>
      </w:pPr>
      <w:rPr/>
    </w:lvl>
    <w:lvl w:ilvl="3">
      <w:start w:val="0"/>
      <w:numFmt w:val="bullet"/>
      <w:lvlText w:val="•"/>
      <w:lvlJc w:val="left"/>
      <w:pPr>
        <w:ind w:left="2610" w:hanging="284"/>
      </w:pPr>
      <w:rPr/>
    </w:lvl>
    <w:lvl w:ilvl="4">
      <w:start w:val="0"/>
      <w:numFmt w:val="bullet"/>
      <w:lvlText w:val="•"/>
      <w:lvlJc w:val="left"/>
      <w:pPr>
        <w:ind w:left="3695" w:hanging="284"/>
      </w:pPr>
      <w:rPr/>
    </w:lvl>
    <w:lvl w:ilvl="5">
      <w:start w:val="0"/>
      <w:numFmt w:val="bullet"/>
      <w:lvlText w:val="•"/>
      <w:lvlJc w:val="left"/>
      <w:pPr>
        <w:ind w:left="4780" w:hanging="284"/>
      </w:pPr>
      <w:rPr/>
    </w:lvl>
    <w:lvl w:ilvl="6">
      <w:start w:val="0"/>
      <w:numFmt w:val="bullet"/>
      <w:lvlText w:val="•"/>
      <w:lvlJc w:val="left"/>
      <w:pPr>
        <w:ind w:left="5865" w:hanging="284"/>
      </w:pPr>
      <w:rPr/>
    </w:lvl>
    <w:lvl w:ilvl="7">
      <w:start w:val="0"/>
      <w:numFmt w:val="bullet"/>
      <w:lvlText w:val="•"/>
      <w:lvlJc w:val="left"/>
      <w:pPr>
        <w:ind w:left="6950" w:hanging="284"/>
      </w:pPr>
      <w:rPr/>
    </w:lvl>
    <w:lvl w:ilvl="8">
      <w:start w:val="0"/>
      <w:numFmt w:val="bullet"/>
      <w:lvlText w:val="•"/>
      <w:lvlJc w:val="left"/>
      <w:pPr>
        <w:ind w:left="8036" w:hanging="284"/>
      </w:pPr>
      <w:rPr/>
    </w:lvl>
  </w:abstractNum>
  <w:abstractNum w:abstractNumId="10">
    <w:lvl w:ilvl="0">
      <w:start w:val="0"/>
      <w:numFmt w:val="bullet"/>
      <w:lvlText w:val="●"/>
      <w:lvlJc w:val="left"/>
      <w:pPr>
        <w:ind w:left="139" w:hanging="156"/>
      </w:pPr>
      <w:rPr>
        <w:rFonts w:ascii="Noto Sans Symbols" w:cs="Noto Sans Symbols" w:eastAsia="Noto Sans Symbols" w:hAnsi="Noto Sans Symbols"/>
        <w:b w:val="0"/>
        <w:i w:val="0"/>
        <w:sz w:val="20"/>
        <w:szCs w:val="20"/>
      </w:rPr>
    </w:lvl>
    <w:lvl w:ilvl="1">
      <w:start w:val="0"/>
      <w:numFmt w:val="bullet"/>
      <w:lvlText w:val="•"/>
      <w:lvlJc w:val="left"/>
      <w:pPr>
        <w:ind w:left="574" w:hanging="156"/>
      </w:pPr>
      <w:rPr/>
    </w:lvl>
    <w:lvl w:ilvl="2">
      <w:start w:val="0"/>
      <w:numFmt w:val="bullet"/>
      <w:lvlText w:val="•"/>
      <w:lvlJc w:val="left"/>
      <w:pPr>
        <w:ind w:left="1009" w:hanging="155.9999999999999"/>
      </w:pPr>
      <w:rPr/>
    </w:lvl>
    <w:lvl w:ilvl="3">
      <w:start w:val="0"/>
      <w:numFmt w:val="bullet"/>
      <w:lvlText w:val="•"/>
      <w:lvlJc w:val="left"/>
      <w:pPr>
        <w:ind w:left="1444" w:hanging="156"/>
      </w:pPr>
      <w:rPr/>
    </w:lvl>
    <w:lvl w:ilvl="4">
      <w:start w:val="0"/>
      <w:numFmt w:val="bullet"/>
      <w:lvlText w:val="•"/>
      <w:lvlJc w:val="left"/>
      <w:pPr>
        <w:ind w:left="1879" w:hanging="156"/>
      </w:pPr>
      <w:rPr/>
    </w:lvl>
    <w:lvl w:ilvl="5">
      <w:start w:val="0"/>
      <w:numFmt w:val="bullet"/>
      <w:lvlText w:val="•"/>
      <w:lvlJc w:val="left"/>
      <w:pPr>
        <w:ind w:left="2314" w:hanging="156"/>
      </w:pPr>
      <w:rPr/>
    </w:lvl>
    <w:lvl w:ilvl="6">
      <w:start w:val="0"/>
      <w:numFmt w:val="bullet"/>
      <w:lvlText w:val="•"/>
      <w:lvlJc w:val="left"/>
      <w:pPr>
        <w:ind w:left="2748" w:hanging="156"/>
      </w:pPr>
      <w:rPr/>
    </w:lvl>
    <w:lvl w:ilvl="7">
      <w:start w:val="0"/>
      <w:numFmt w:val="bullet"/>
      <w:lvlText w:val="•"/>
      <w:lvlJc w:val="left"/>
      <w:pPr>
        <w:ind w:left="3183" w:hanging="156"/>
      </w:pPr>
      <w:rPr/>
    </w:lvl>
    <w:lvl w:ilvl="8">
      <w:start w:val="0"/>
      <w:numFmt w:val="bullet"/>
      <w:lvlText w:val="•"/>
      <w:lvlJc w:val="left"/>
      <w:pPr>
        <w:ind w:left="3618" w:hanging="156"/>
      </w:pPr>
      <w:rPr/>
    </w:lvl>
  </w:abstractNum>
  <w:abstractNum w:abstractNumId="11">
    <w:lvl w:ilvl="0">
      <w:start w:val="0"/>
      <w:numFmt w:val="bullet"/>
      <w:lvlText w:val="●"/>
      <w:lvlJc w:val="left"/>
      <w:pPr>
        <w:ind w:left="107" w:hanging="164"/>
      </w:pPr>
      <w:rPr>
        <w:rFonts w:ascii="Noto Sans Symbols" w:cs="Noto Sans Symbols" w:eastAsia="Noto Sans Symbols" w:hAnsi="Noto Sans Symbols"/>
        <w:b w:val="0"/>
        <w:i w:val="0"/>
        <w:sz w:val="20"/>
        <w:szCs w:val="20"/>
      </w:rPr>
    </w:lvl>
    <w:lvl w:ilvl="1">
      <w:start w:val="0"/>
      <w:numFmt w:val="bullet"/>
      <w:lvlText w:val="•"/>
      <w:lvlJc w:val="left"/>
      <w:pPr>
        <w:ind w:left="340" w:hanging="164"/>
      </w:pPr>
      <w:rPr/>
    </w:lvl>
    <w:lvl w:ilvl="2">
      <w:start w:val="0"/>
      <w:numFmt w:val="bullet"/>
      <w:lvlText w:val="•"/>
      <w:lvlJc w:val="left"/>
      <w:pPr>
        <w:ind w:left="581" w:hanging="164"/>
      </w:pPr>
      <w:rPr/>
    </w:lvl>
    <w:lvl w:ilvl="3">
      <w:start w:val="0"/>
      <w:numFmt w:val="bullet"/>
      <w:lvlText w:val="•"/>
      <w:lvlJc w:val="left"/>
      <w:pPr>
        <w:ind w:left="822" w:hanging="163.9999999999999"/>
      </w:pPr>
      <w:rPr/>
    </w:lvl>
    <w:lvl w:ilvl="4">
      <w:start w:val="0"/>
      <w:numFmt w:val="bullet"/>
      <w:lvlText w:val="•"/>
      <w:lvlJc w:val="left"/>
      <w:pPr>
        <w:ind w:left="1063" w:hanging="164"/>
      </w:pPr>
      <w:rPr/>
    </w:lvl>
    <w:lvl w:ilvl="5">
      <w:start w:val="0"/>
      <w:numFmt w:val="bullet"/>
      <w:lvlText w:val="•"/>
      <w:lvlJc w:val="left"/>
      <w:pPr>
        <w:ind w:left="1304" w:hanging="164"/>
      </w:pPr>
      <w:rPr/>
    </w:lvl>
    <w:lvl w:ilvl="6">
      <w:start w:val="0"/>
      <w:numFmt w:val="bullet"/>
      <w:lvlText w:val="•"/>
      <w:lvlJc w:val="left"/>
      <w:pPr>
        <w:ind w:left="1544" w:hanging="164"/>
      </w:pPr>
      <w:rPr/>
    </w:lvl>
    <w:lvl w:ilvl="7">
      <w:start w:val="0"/>
      <w:numFmt w:val="bullet"/>
      <w:lvlText w:val="•"/>
      <w:lvlJc w:val="left"/>
      <w:pPr>
        <w:ind w:left="1785" w:hanging="164"/>
      </w:pPr>
      <w:rPr/>
    </w:lvl>
    <w:lvl w:ilvl="8">
      <w:start w:val="0"/>
      <w:numFmt w:val="bullet"/>
      <w:lvlText w:val="•"/>
      <w:lvlJc w:val="left"/>
      <w:pPr>
        <w:ind w:left="2026" w:hanging="164"/>
      </w:pPr>
      <w:rPr/>
    </w:lvl>
  </w:abstractNum>
  <w:abstractNum w:abstractNumId="12">
    <w:lvl w:ilvl="0">
      <w:start w:val="0"/>
      <w:numFmt w:val="bullet"/>
      <w:lvlText w:val="●"/>
      <w:lvlJc w:val="left"/>
      <w:pPr>
        <w:ind w:left="163" w:hanging="284"/>
      </w:pPr>
      <w:rPr>
        <w:rFonts w:ascii="Noto Sans Symbols" w:cs="Noto Sans Symbols" w:eastAsia="Noto Sans Symbols" w:hAnsi="Noto Sans Symbols"/>
        <w:b w:val="0"/>
        <w:i w:val="0"/>
        <w:sz w:val="20"/>
        <w:szCs w:val="20"/>
      </w:rPr>
    </w:lvl>
    <w:lvl w:ilvl="1">
      <w:start w:val="0"/>
      <w:numFmt w:val="bullet"/>
      <w:lvlText w:val="•"/>
      <w:lvlJc w:val="left"/>
      <w:pPr>
        <w:ind w:left="1164" w:hanging="284"/>
      </w:pPr>
      <w:rPr/>
    </w:lvl>
    <w:lvl w:ilvl="2">
      <w:start w:val="0"/>
      <w:numFmt w:val="bullet"/>
      <w:lvlText w:val="•"/>
      <w:lvlJc w:val="left"/>
      <w:pPr>
        <w:ind w:left="2169" w:hanging="284"/>
      </w:pPr>
      <w:rPr/>
    </w:lvl>
    <w:lvl w:ilvl="3">
      <w:start w:val="0"/>
      <w:numFmt w:val="bullet"/>
      <w:lvlText w:val="•"/>
      <w:lvlJc w:val="left"/>
      <w:pPr>
        <w:ind w:left="3173" w:hanging="283.99999999999955"/>
      </w:pPr>
      <w:rPr/>
    </w:lvl>
    <w:lvl w:ilvl="4">
      <w:start w:val="0"/>
      <w:numFmt w:val="bullet"/>
      <w:lvlText w:val="•"/>
      <w:lvlJc w:val="left"/>
      <w:pPr>
        <w:ind w:left="4178" w:hanging="283.99999999999955"/>
      </w:pPr>
      <w:rPr/>
    </w:lvl>
    <w:lvl w:ilvl="5">
      <w:start w:val="0"/>
      <w:numFmt w:val="bullet"/>
      <w:lvlText w:val="•"/>
      <w:lvlJc w:val="left"/>
      <w:pPr>
        <w:ind w:left="5183" w:hanging="284"/>
      </w:pPr>
      <w:rPr/>
    </w:lvl>
    <w:lvl w:ilvl="6">
      <w:start w:val="0"/>
      <w:numFmt w:val="bullet"/>
      <w:lvlText w:val="•"/>
      <w:lvlJc w:val="left"/>
      <w:pPr>
        <w:ind w:left="6187" w:hanging="283.9999999999991"/>
      </w:pPr>
      <w:rPr/>
    </w:lvl>
    <w:lvl w:ilvl="7">
      <w:start w:val="0"/>
      <w:numFmt w:val="bullet"/>
      <w:lvlText w:val="•"/>
      <w:lvlJc w:val="left"/>
      <w:pPr>
        <w:ind w:left="7192" w:hanging="283.9999999999991"/>
      </w:pPr>
      <w:rPr/>
    </w:lvl>
    <w:lvl w:ilvl="8">
      <w:start w:val="0"/>
      <w:numFmt w:val="bullet"/>
      <w:lvlText w:val="•"/>
      <w:lvlJc w:val="left"/>
      <w:pPr>
        <w:ind w:left="8197" w:hanging="283.9999999999991"/>
      </w:pPr>
      <w:rPr/>
    </w:lvl>
  </w:abstractNum>
  <w:abstractNum w:abstractNumId="13">
    <w:lvl w:ilvl="0">
      <w:start w:val="0"/>
      <w:numFmt w:val="bullet"/>
      <w:lvlText w:val="●"/>
      <w:lvlJc w:val="left"/>
      <w:pPr>
        <w:ind w:left="139" w:hanging="156"/>
      </w:pPr>
      <w:rPr>
        <w:rFonts w:ascii="Noto Sans Symbols" w:cs="Noto Sans Symbols" w:eastAsia="Noto Sans Symbols" w:hAnsi="Noto Sans Symbols"/>
        <w:b w:val="0"/>
        <w:i w:val="0"/>
        <w:sz w:val="20"/>
        <w:szCs w:val="20"/>
      </w:rPr>
    </w:lvl>
    <w:lvl w:ilvl="1">
      <w:start w:val="0"/>
      <w:numFmt w:val="bullet"/>
      <w:lvlText w:val="•"/>
      <w:lvlJc w:val="left"/>
      <w:pPr>
        <w:ind w:left="574" w:hanging="156"/>
      </w:pPr>
      <w:rPr/>
    </w:lvl>
    <w:lvl w:ilvl="2">
      <w:start w:val="0"/>
      <w:numFmt w:val="bullet"/>
      <w:lvlText w:val="•"/>
      <w:lvlJc w:val="left"/>
      <w:pPr>
        <w:ind w:left="1009" w:hanging="155.9999999999999"/>
      </w:pPr>
      <w:rPr/>
    </w:lvl>
    <w:lvl w:ilvl="3">
      <w:start w:val="0"/>
      <w:numFmt w:val="bullet"/>
      <w:lvlText w:val="•"/>
      <w:lvlJc w:val="left"/>
      <w:pPr>
        <w:ind w:left="1444" w:hanging="156"/>
      </w:pPr>
      <w:rPr/>
    </w:lvl>
    <w:lvl w:ilvl="4">
      <w:start w:val="0"/>
      <w:numFmt w:val="bullet"/>
      <w:lvlText w:val="•"/>
      <w:lvlJc w:val="left"/>
      <w:pPr>
        <w:ind w:left="1879" w:hanging="156"/>
      </w:pPr>
      <w:rPr/>
    </w:lvl>
    <w:lvl w:ilvl="5">
      <w:start w:val="0"/>
      <w:numFmt w:val="bullet"/>
      <w:lvlText w:val="•"/>
      <w:lvlJc w:val="left"/>
      <w:pPr>
        <w:ind w:left="2314" w:hanging="156"/>
      </w:pPr>
      <w:rPr/>
    </w:lvl>
    <w:lvl w:ilvl="6">
      <w:start w:val="0"/>
      <w:numFmt w:val="bullet"/>
      <w:lvlText w:val="•"/>
      <w:lvlJc w:val="left"/>
      <w:pPr>
        <w:ind w:left="2748" w:hanging="156"/>
      </w:pPr>
      <w:rPr/>
    </w:lvl>
    <w:lvl w:ilvl="7">
      <w:start w:val="0"/>
      <w:numFmt w:val="bullet"/>
      <w:lvlText w:val="•"/>
      <w:lvlJc w:val="left"/>
      <w:pPr>
        <w:ind w:left="3183" w:hanging="156"/>
      </w:pPr>
      <w:rPr/>
    </w:lvl>
    <w:lvl w:ilvl="8">
      <w:start w:val="0"/>
      <w:numFmt w:val="bullet"/>
      <w:lvlText w:val="•"/>
      <w:lvlJc w:val="left"/>
      <w:pPr>
        <w:ind w:left="3618" w:hanging="156"/>
      </w:pPr>
      <w:rPr/>
    </w:lvl>
  </w:abstractNum>
  <w:abstractNum w:abstractNumId="14">
    <w:lvl w:ilvl="0">
      <w:start w:val="0"/>
      <w:numFmt w:val="bullet"/>
      <w:lvlText w:val="●"/>
      <w:lvlJc w:val="left"/>
      <w:pPr>
        <w:ind w:left="295" w:hanging="156"/>
      </w:pPr>
      <w:rPr>
        <w:rFonts w:ascii="Noto Sans Symbols" w:cs="Noto Sans Symbols" w:eastAsia="Noto Sans Symbols" w:hAnsi="Noto Sans Symbols"/>
        <w:b w:val="0"/>
        <w:i w:val="0"/>
        <w:sz w:val="20"/>
        <w:szCs w:val="20"/>
      </w:rPr>
    </w:lvl>
    <w:lvl w:ilvl="1">
      <w:start w:val="0"/>
      <w:numFmt w:val="bullet"/>
      <w:lvlText w:val="•"/>
      <w:lvlJc w:val="left"/>
      <w:pPr>
        <w:ind w:left="718" w:hanging="156"/>
      </w:pPr>
      <w:rPr/>
    </w:lvl>
    <w:lvl w:ilvl="2">
      <w:start w:val="0"/>
      <w:numFmt w:val="bullet"/>
      <w:lvlText w:val="•"/>
      <w:lvlJc w:val="left"/>
      <w:pPr>
        <w:ind w:left="1137" w:hanging="155.9999999999999"/>
      </w:pPr>
      <w:rPr/>
    </w:lvl>
    <w:lvl w:ilvl="3">
      <w:start w:val="0"/>
      <w:numFmt w:val="bullet"/>
      <w:lvlText w:val="•"/>
      <w:lvlJc w:val="left"/>
      <w:pPr>
        <w:ind w:left="1556" w:hanging="156"/>
      </w:pPr>
      <w:rPr/>
    </w:lvl>
    <w:lvl w:ilvl="4">
      <w:start w:val="0"/>
      <w:numFmt w:val="bullet"/>
      <w:lvlText w:val="•"/>
      <w:lvlJc w:val="left"/>
      <w:pPr>
        <w:ind w:left="1975" w:hanging="156"/>
      </w:pPr>
      <w:rPr/>
    </w:lvl>
    <w:lvl w:ilvl="5">
      <w:start w:val="0"/>
      <w:numFmt w:val="bullet"/>
      <w:lvlText w:val="•"/>
      <w:lvlJc w:val="left"/>
      <w:pPr>
        <w:ind w:left="2394" w:hanging="156"/>
      </w:pPr>
      <w:rPr/>
    </w:lvl>
    <w:lvl w:ilvl="6">
      <w:start w:val="0"/>
      <w:numFmt w:val="bullet"/>
      <w:lvlText w:val="•"/>
      <w:lvlJc w:val="left"/>
      <w:pPr>
        <w:ind w:left="2812" w:hanging="156.00000000000045"/>
      </w:pPr>
      <w:rPr/>
    </w:lvl>
    <w:lvl w:ilvl="7">
      <w:start w:val="0"/>
      <w:numFmt w:val="bullet"/>
      <w:lvlText w:val="•"/>
      <w:lvlJc w:val="left"/>
      <w:pPr>
        <w:ind w:left="3231" w:hanging="156"/>
      </w:pPr>
      <w:rPr/>
    </w:lvl>
    <w:lvl w:ilvl="8">
      <w:start w:val="0"/>
      <w:numFmt w:val="bullet"/>
      <w:lvlText w:val="•"/>
      <w:lvlJc w:val="left"/>
      <w:pPr>
        <w:ind w:left="3650" w:hanging="156"/>
      </w:pPr>
      <w:rPr/>
    </w:lvl>
  </w:abstractNum>
  <w:abstractNum w:abstractNumId="15">
    <w:lvl w:ilvl="0">
      <w:start w:val="0"/>
      <w:numFmt w:val="bullet"/>
      <w:lvlText w:val="●"/>
      <w:lvlJc w:val="left"/>
      <w:pPr>
        <w:ind w:left="163" w:hanging="284"/>
      </w:pPr>
      <w:rPr>
        <w:rFonts w:ascii="Noto Sans Symbols" w:cs="Noto Sans Symbols" w:eastAsia="Noto Sans Symbols" w:hAnsi="Noto Sans Symbols"/>
        <w:b w:val="0"/>
        <w:i w:val="0"/>
        <w:sz w:val="20"/>
        <w:szCs w:val="20"/>
      </w:rPr>
    </w:lvl>
    <w:lvl w:ilvl="1">
      <w:start w:val="0"/>
      <w:numFmt w:val="bullet"/>
      <w:lvlText w:val="•"/>
      <w:lvlJc w:val="left"/>
      <w:pPr>
        <w:ind w:left="1164" w:hanging="284"/>
      </w:pPr>
      <w:rPr/>
    </w:lvl>
    <w:lvl w:ilvl="2">
      <w:start w:val="0"/>
      <w:numFmt w:val="bullet"/>
      <w:lvlText w:val="•"/>
      <w:lvlJc w:val="left"/>
      <w:pPr>
        <w:ind w:left="2169" w:hanging="284"/>
      </w:pPr>
      <w:rPr/>
    </w:lvl>
    <w:lvl w:ilvl="3">
      <w:start w:val="0"/>
      <w:numFmt w:val="bullet"/>
      <w:lvlText w:val="•"/>
      <w:lvlJc w:val="left"/>
      <w:pPr>
        <w:ind w:left="3173" w:hanging="283.99999999999955"/>
      </w:pPr>
      <w:rPr/>
    </w:lvl>
    <w:lvl w:ilvl="4">
      <w:start w:val="0"/>
      <w:numFmt w:val="bullet"/>
      <w:lvlText w:val="•"/>
      <w:lvlJc w:val="left"/>
      <w:pPr>
        <w:ind w:left="4178" w:hanging="283.99999999999955"/>
      </w:pPr>
      <w:rPr/>
    </w:lvl>
    <w:lvl w:ilvl="5">
      <w:start w:val="0"/>
      <w:numFmt w:val="bullet"/>
      <w:lvlText w:val="•"/>
      <w:lvlJc w:val="left"/>
      <w:pPr>
        <w:ind w:left="5183" w:hanging="284"/>
      </w:pPr>
      <w:rPr/>
    </w:lvl>
    <w:lvl w:ilvl="6">
      <w:start w:val="0"/>
      <w:numFmt w:val="bullet"/>
      <w:lvlText w:val="•"/>
      <w:lvlJc w:val="left"/>
      <w:pPr>
        <w:ind w:left="6187" w:hanging="283.9999999999991"/>
      </w:pPr>
      <w:rPr/>
    </w:lvl>
    <w:lvl w:ilvl="7">
      <w:start w:val="0"/>
      <w:numFmt w:val="bullet"/>
      <w:lvlText w:val="•"/>
      <w:lvlJc w:val="left"/>
      <w:pPr>
        <w:ind w:left="7192" w:hanging="283.9999999999991"/>
      </w:pPr>
      <w:rPr/>
    </w:lvl>
    <w:lvl w:ilvl="8">
      <w:start w:val="0"/>
      <w:numFmt w:val="bullet"/>
      <w:lvlText w:val="•"/>
      <w:lvlJc w:val="left"/>
      <w:pPr>
        <w:ind w:left="8197" w:hanging="283.9999999999991"/>
      </w:pPr>
      <w:rPr/>
    </w:lvl>
  </w:abstractNum>
  <w:abstractNum w:abstractNumId="16">
    <w:lvl w:ilvl="0">
      <w:start w:val="0"/>
      <w:numFmt w:val="bullet"/>
      <w:lvlText w:val="●"/>
      <w:lvlJc w:val="left"/>
      <w:pPr>
        <w:ind w:left="139" w:hanging="156"/>
      </w:pPr>
      <w:rPr>
        <w:rFonts w:ascii="Noto Sans Symbols" w:cs="Noto Sans Symbols" w:eastAsia="Noto Sans Symbols" w:hAnsi="Noto Sans Symbols"/>
        <w:b w:val="0"/>
        <w:i w:val="0"/>
        <w:sz w:val="20"/>
        <w:szCs w:val="20"/>
      </w:rPr>
    </w:lvl>
    <w:lvl w:ilvl="1">
      <w:start w:val="0"/>
      <w:numFmt w:val="bullet"/>
      <w:lvlText w:val="•"/>
      <w:lvlJc w:val="left"/>
      <w:pPr>
        <w:ind w:left="574" w:hanging="156"/>
      </w:pPr>
      <w:rPr/>
    </w:lvl>
    <w:lvl w:ilvl="2">
      <w:start w:val="0"/>
      <w:numFmt w:val="bullet"/>
      <w:lvlText w:val="•"/>
      <w:lvlJc w:val="left"/>
      <w:pPr>
        <w:ind w:left="1009" w:hanging="155.9999999999999"/>
      </w:pPr>
      <w:rPr/>
    </w:lvl>
    <w:lvl w:ilvl="3">
      <w:start w:val="0"/>
      <w:numFmt w:val="bullet"/>
      <w:lvlText w:val="•"/>
      <w:lvlJc w:val="left"/>
      <w:pPr>
        <w:ind w:left="1444" w:hanging="156"/>
      </w:pPr>
      <w:rPr/>
    </w:lvl>
    <w:lvl w:ilvl="4">
      <w:start w:val="0"/>
      <w:numFmt w:val="bullet"/>
      <w:lvlText w:val="•"/>
      <w:lvlJc w:val="left"/>
      <w:pPr>
        <w:ind w:left="1879" w:hanging="156"/>
      </w:pPr>
      <w:rPr/>
    </w:lvl>
    <w:lvl w:ilvl="5">
      <w:start w:val="0"/>
      <w:numFmt w:val="bullet"/>
      <w:lvlText w:val="•"/>
      <w:lvlJc w:val="left"/>
      <w:pPr>
        <w:ind w:left="2314" w:hanging="156"/>
      </w:pPr>
      <w:rPr/>
    </w:lvl>
    <w:lvl w:ilvl="6">
      <w:start w:val="0"/>
      <w:numFmt w:val="bullet"/>
      <w:lvlText w:val="•"/>
      <w:lvlJc w:val="left"/>
      <w:pPr>
        <w:ind w:left="2748" w:hanging="156"/>
      </w:pPr>
      <w:rPr/>
    </w:lvl>
    <w:lvl w:ilvl="7">
      <w:start w:val="0"/>
      <w:numFmt w:val="bullet"/>
      <w:lvlText w:val="•"/>
      <w:lvlJc w:val="left"/>
      <w:pPr>
        <w:ind w:left="3183" w:hanging="156"/>
      </w:pPr>
      <w:rPr/>
    </w:lvl>
    <w:lvl w:ilvl="8">
      <w:start w:val="0"/>
      <w:numFmt w:val="bullet"/>
      <w:lvlText w:val="•"/>
      <w:lvlJc w:val="left"/>
      <w:pPr>
        <w:ind w:left="3618" w:hanging="156"/>
      </w:pPr>
      <w:rPr/>
    </w:lvl>
  </w:abstractNum>
  <w:abstractNum w:abstractNumId="17">
    <w:lvl w:ilvl="0">
      <w:start w:val="0"/>
      <w:numFmt w:val="bullet"/>
      <w:lvlText w:val="●"/>
      <w:lvlJc w:val="left"/>
      <w:pPr>
        <w:ind w:left="163" w:hanging="284"/>
      </w:pPr>
      <w:rPr>
        <w:rFonts w:ascii="Noto Sans Symbols" w:cs="Noto Sans Symbols" w:eastAsia="Noto Sans Symbols" w:hAnsi="Noto Sans Symbols"/>
        <w:b w:val="0"/>
        <w:i w:val="0"/>
        <w:sz w:val="20"/>
        <w:szCs w:val="20"/>
      </w:rPr>
    </w:lvl>
    <w:lvl w:ilvl="1">
      <w:start w:val="0"/>
      <w:numFmt w:val="bullet"/>
      <w:lvlText w:val="•"/>
      <w:lvlJc w:val="left"/>
      <w:pPr>
        <w:ind w:left="1164" w:hanging="284"/>
      </w:pPr>
      <w:rPr/>
    </w:lvl>
    <w:lvl w:ilvl="2">
      <w:start w:val="0"/>
      <w:numFmt w:val="bullet"/>
      <w:lvlText w:val="•"/>
      <w:lvlJc w:val="left"/>
      <w:pPr>
        <w:ind w:left="2169" w:hanging="284"/>
      </w:pPr>
      <w:rPr/>
    </w:lvl>
    <w:lvl w:ilvl="3">
      <w:start w:val="0"/>
      <w:numFmt w:val="bullet"/>
      <w:lvlText w:val="•"/>
      <w:lvlJc w:val="left"/>
      <w:pPr>
        <w:ind w:left="3173" w:hanging="283.99999999999955"/>
      </w:pPr>
      <w:rPr/>
    </w:lvl>
    <w:lvl w:ilvl="4">
      <w:start w:val="0"/>
      <w:numFmt w:val="bullet"/>
      <w:lvlText w:val="•"/>
      <w:lvlJc w:val="left"/>
      <w:pPr>
        <w:ind w:left="4178" w:hanging="283.99999999999955"/>
      </w:pPr>
      <w:rPr/>
    </w:lvl>
    <w:lvl w:ilvl="5">
      <w:start w:val="0"/>
      <w:numFmt w:val="bullet"/>
      <w:lvlText w:val="•"/>
      <w:lvlJc w:val="left"/>
      <w:pPr>
        <w:ind w:left="5183" w:hanging="284"/>
      </w:pPr>
      <w:rPr/>
    </w:lvl>
    <w:lvl w:ilvl="6">
      <w:start w:val="0"/>
      <w:numFmt w:val="bullet"/>
      <w:lvlText w:val="•"/>
      <w:lvlJc w:val="left"/>
      <w:pPr>
        <w:ind w:left="6187" w:hanging="283.9999999999991"/>
      </w:pPr>
      <w:rPr/>
    </w:lvl>
    <w:lvl w:ilvl="7">
      <w:start w:val="0"/>
      <w:numFmt w:val="bullet"/>
      <w:lvlText w:val="•"/>
      <w:lvlJc w:val="left"/>
      <w:pPr>
        <w:ind w:left="7192" w:hanging="283.9999999999991"/>
      </w:pPr>
      <w:rPr/>
    </w:lvl>
    <w:lvl w:ilvl="8">
      <w:start w:val="0"/>
      <w:numFmt w:val="bullet"/>
      <w:lvlText w:val="•"/>
      <w:lvlJc w:val="left"/>
      <w:pPr>
        <w:ind w:left="8197" w:hanging="283.9999999999991"/>
      </w:pPr>
      <w:rPr/>
    </w:lvl>
  </w:abstractNum>
  <w:abstractNum w:abstractNumId="18">
    <w:lvl w:ilvl="0">
      <w:start w:val="0"/>
      <w:numFmt w:val="bullet"/>
      <w:lvlText w:val="●"/>
      <w:lvlJc w:val="left"/>
      <w:pPr>
        <w:ind w:left="107" w:hanging="156"/>
      </w:pPr>
      <w:rPr>
        <w:rFonts w:ascii="Noto Sans Symbols" w:cs="Noto Sans Symbols" w:eastAsia="Noto Sans Symbols" w:hAnsi="Noto Sans Symbols"/>
        <w:b w:val="0"/>
        <w:i w:val="0"/>
        <w:sz w:val="20"/>
        <w:szCs w:val="20"/>
      </w:rPr>
    </w:lvl>
    <w:lvl w:ilvl="1">
      <w:start w:val="0"/>
      <w:numFmt w:val="bullet"/>
      <w:lvlText w:val="•"/>
      <w:lvlJc w:val="left"/>
      <w:pPr>
        <w:ind w:left="443" w:hanging="156.00000000000006"/>
      </w:pPr>
      <w:rPr/>
    </w:lvl>
    <w:lvl w:ilvl="2">
      <w:start w:val="0"/>
      <w:numFmt w:val="bullet"/>
      <w:lvlText w:val="•"/>
      <w:lvlJc w:val="left"/>
      <w:pPr>
        <w:ind w:left="787" w:hanging="156"/>
      </w:pPr>
      <w:rPr/>
    </w:lvl>
    <w:lvl w:ilvl="3">
      <w:start w:val="0"/>
      <w:numFmt w:val="bullet"/>
      <w:lvlText w:val="•"/>
      <w:lvlJc w:val="left"/>
      <w:pPr>
        <w:ind w:left="1130" w:hanging="156"/>
      </w:pPr>
      <w:rPr/>
    </w:lvl>
    <w:lvl w:ilvl="4">
      <w:start w:val="0"/>
      <w:numFmt w:val="bullet"/>
      <w:lvlText w:val="•"/>
      <w:lvlJc w:val="left"/>
      <w:pPr>
        <w:ind w:left="1474" w:hanging="156"/>
      </w:pPr>
      <w:rPr/>
    </w:lvl>
    <w:lvl w:ilvl="5">
      <w:start w:val="0"/>
      <w:numFmt w:val="bullet"/>
      <w:lvlText w:val="•"/>
      <w:lvlJc w:val="left"/>
      <w:pPr>
        <w:ind w:left="1817" w:hanging="156"/>
      </w:pPr>
      <w:rPr/>
    </w:lvl>
    <w:lvl w:ilvl="6">
      <w:start w:val="0"/>
      <w:numFmt w:val="bullet"/>
      <w:lvlText w:val="•"/>
      <w:lvlJc w:val="left"/>
      <w:pPr>
        <w:ind w:left="2161" w:hanging="156"/>
      </w:pPr>
      <w:rPr/>
    </w:lvl>
    <w:lvl w:ilvl="7">
      <w:start w:val="0"/>
      <w:numFmt w:val="bullet"/>
      <w:lvlText w:val="•"/>
      <w:lvlJc w:val="left"/>
      <w:pPr>
        <w:ind w:left="2504" w:hanging="156"/>
      </w:pPr>
      <w:rPr/>
    </w:lvl>
    <w:lvl w:ilvl="8">
      <w:start w:val="0"/>
      <w:numFmt w:val="bullet"/>
      <w:lvlText w:val="•"/>
      <w:lvlJc w:val="left"/>
      <w:pPr>
        <w:ind w:left="2848" w:hanging="156"/>
      </w:pPr>
      <w:rPr/>
    </w:lvl>
  </w:abstractNum>
  <w:abstractNum w:abstractNumId="19">
    <w:lvl w:ilvl="0">
      <w:start w:val="0"/>
      <w:numFmt w:val="bullet"/>
      <w:lvlText w:val="•"/>
      <w:lvlJc w:val="left"/>
      <w:pPr>
        <w:ind w:left="105" w:hanging="190"/>
      </w:pPr>
      <w:rPr>
        <w:rFonts w:ascii="Verdana" w:cs="Verdana" w:eastAsia="Verdana" w:hAnsi="Verdana"/>
        <w:b w:val="0"/>
        <w:i w:val="0"/>
        <w:sz w:val="20"/>
        <w:szCs w:val="20"/>
      </w:rPr>
    </w:lvl>
    <w:lvl w:ilvl="1">
      <w:start w:val="0"/>
      <w:numFmt w:val="bullet"/>
      <w:lvlText w:val="•"/>
      <w:lvlJc w:val="left"/>
      <w:pPr>
        <w:ind w:left="538" w:hanging="190"/>
      </w:pPr>
      <w:rPr/>
    </w:lvl>
    <w:lvl w:ilvl="2">
      <w:start w:val="0"/>
      <w:numFmt w:val="bullet"/>
      <w:lvlText w:val="•"/>
      <w:lvlJc w:val="left"/>
      <w:pPr>
        <w:ind w:left="977" w:hanging="190"/>
      </w:pPr>
      <w:rPr/>
    </w:lvl>
    <w:lvl w:ilvl="3">
      <w:start w:val="0"/>
      <w:numFmt w:val="bullet"/>
      <w:lvlText w:val="•"/>
      <w:lvlJc w:val="left"/>
      <w:pPr>
        <w:ind w:left="1416" w:hanging="190"/>
      </w:pPr>
      <w:rPr/>
    </w:lvl>
    <w:lvl w:ilvl="4">
      <w:start w:val="0"/>
      <w:numFmt w:val="bullet"/>
      <w:lvlText w:val="•"/>
      <w:lvlJc w:val="left"/>
      <w:pPr>
        <w:ind w:left="1855" w:hanging="190"/>
      </w:pPr>
      <w:rPr/>
    </w:lvl>
    <w:lvl w:ilvl="5">
      <w:start w:val="0"/>
      <w:numFmt w:val="bullet"/>
      <w:lvlText w:val="•"/>
      <w:lvlJc w:val="left"/>
      <w:pPr>
        <w:ind w:left="2294" w:hanging="190"/>
      </w:pPr>
      <w:rPr/>
    </w:lvl>
    <w:lvl w:ilvl="6">
      <w:start w:val="0"/>
      <w:numFmt w:val="bullet"/>
      <w:lvlText w:val="•"/>
      <w:lvlJc w:val="left"/>
      <w:pPr>
        <w:ind w:left="2732" w:hanging="190"/>
      </w:pPr>
      <w:rPr/>
    </w:lvl>
    <w:lvl w:ilvl="7">
      <w:start w:val="0"/>
      <w:numFmt w:val="bullet"/>
      <w:lvlText w:val="•"/>
      <w:lvlJc w:val="left"/>
      <w:pPr>
        <w:ind w:left="3171" w:hanging="190"/>
      </w:pPr>
      <w:rPr/>
    </w:lvl>
    <w:lvl w:ilvl="8">
      <w:start w:val="0"/>
      <w:numFmt w:val="bullet"/>
      <w:lvlText w:val="•"/>
      <w:lvlJc w:val="left"/>
      <w:pPr>
        <w:ind w:left="3610" w:hanging="190"/>
      </w:pPr>
      <w:rPr/>
    </w:lvl>
  </w:abstractNum>
  <w:abstractNum w:abstractNumId="20">
    <w:lvl w:ilvl="0">
      <w:start w:val="0"/>
      <w:numFmt w:val="bullet"/>
      <w:lvlText w:val="●"/>
      <w:lvlJc w:val="left"/>
      <w:pPr>
        <w:ind w:left="139" w:hanging="156"/>
      </w:pPr>
      <w:rPr>
        <w:rFonts w:ascii="Noto Sans Symbols" w:cs="Noto Sans Symbols" w:eastAsia="Noto Sans Symbols" w:hAnsi="Noto Sans Symbols"/>
        <w:b w:val="0"/>
        <w:i w:val="0"/>
        <w:sz w:val="20"/>
        <w:szCs w:val="20"/>
      </w:rPr>
    </w:lvl>
    <w:lvl w:ilvl="1">
      <w:start w:val="0"/>
      <w:numFmt w:val="bullet"/>
      <w:lvlText w:val="•"/>
      <w:lvlJc w:val="left"/>
      <w:pPr>
        <w:ind w:left="574" w:hanging="156"/>
      </w:pPr>
      <w:rPr/>
    </w:lvl>
    <w:lvl w:ilvl="2">
      <w:start w:val="0"/>
      <w:numFmt w:val="bullet"/>
      <w:lvlText w:val="•"/>
      <w:lvlJc w:val="left"/>
      <w:pPr>
        <w:ind w:left="1009" w:hanging="155.9999999999999"/>
      </w:pPr>
      <w:rPr/>
    </w:lvl>
    <w:lvl w:ilvl="3">
      <w:start w:val="0"/>
      <w:numFmt w:val="bullet"/>
      <w:lvlText w:val="•"/>
      <w:lvlJc w:val="left"/>
      <w:pPr>
        <w:ind w:left="1444" w:hanging="156"/>
      </w:pPr>
      <w:rPr/>
    </w:lvl>
    <w:lvl w:ilvl="4">
      <w:start w:val="0"/>
      <w:numFmt w:val="bullet"/>
      <w:lvlText w:val="•"/>
      <w:lvlJc w:val="left"/>
      <w:pPr>
        <w:ind w:left="1879" w:hanging="156"/>
      </w:pPr>
      <w:rPr/>
    </w:lvl>
    <w:lvl w:ilvl="5">
      <w:start w:val="0"/>
      <w:numFmt w:val="bullet"/>
      <w:lvlText w:val="•"/>
      <w:lvlJc w:val="left"/>
      <w:pPr>
        <w:ind w:left="2314" w:hanging="156"/>
      </w:pPr>
      <w:rPr/>
    </w:lvl>
    <w:lvl w:ilvl="6">
      <w:start w:val="0"/>
      <w:numFmt w:val="bullet"/>
      <w:lvlText w:val="•"/>
      <w:lvlJc w:val="left"/>
      <w:pPr>
        <w:ind w:left="2748" w:hanging="156"/>
      </w:pPr>
      <w:rPr/>
    </w:lvl>
    <w:lvl w:ilvl="7">
      <w:start w:val="0"/>
      <w:numFmt w:val="bullet"/>
      <w:lvlText w:val="•"/>
      <w:lvlJc w:val="left"/>
      <w:pPr>
        <w:ind w:left="3183" w:hanging="156"/>
      </w:pPr>
      <w:rPr/>
    </w:lvl>
    <w:lvl w:ilvl="8">
      <w:start w:val="0"/>
      <w:numFmt w:val="bullet"/>
      <w:lvlText w:val="•"/>
      <w:lvlJc w:val="left"/>
      <w:pPr>
        <w:ind w:left="3618" w:hanging="156"/>
      </w:pPr>
      <w:rPr/>
    </w:lvl>
  </w:abstractNum>
  <w:abstractNum w:abstractNumId="21">
    <w:lvl w:ilvl="0">
      <w:start w:val="0"/>
      <w:numFmt w:val="bullet"/>
      <w:lvlText w:val="•"/>
      <w:lvlJc w:val="left"/>
      <w:pPr>
        <w:ind w:left="107" w:hanging="178"/>
      </w:pPr>
      <w:rPr>
        <w:rFonts w:ascii="Verdana" w:cs="Verdana" w:eastAsia="Verdana" w:hAnsi="Verdana"/>
        <w:b w:val="0"/>
        <w:i w:val="0"/>
        <w:sz w:val="20"/>
        <w:szCs w:val="20"/>
      </w:rPr>
    </w:lvl>
    <w:lvl w:ilvl="1">
      <w:start w:val="0"/>
      <w:numFmt w:val="bullet"/>
      <w:lvlText w:val="•"/>
      <w:lvlJc w:val="left"/>
      <w:pPr>
        <w:ind w:left="443" w:hanging="178.00000000000006"/>
      </w:pPr>
      <w:rPr/>
    </w:lvl>
    <w:lvl w:ilvl="2">
      <w:start w:val="0"/>
      <w:numFmt w:val="bullet"/>
      <w:lvlText w:val="•"/>
      <w:lvlJc w:val="left"/>
      <w:pPr>
        <w:ind w:left="787" w:hanging="178"/>
      </w:pPr>
      <w:rPr/>
    </w:lvl>
    <w:lvl w:ilvl="3">
      <w:start w:val="0"/>
      <w:numFmt w:val="bullet"/>
      <w:lvlText w:val="•"/>
      <w:lvlJc w:val="left"/>
      <w:pPr>
        <w:ind w:left="1130" w:hanging="178"/>
      </w:pPr>
      <w:rPr/>
    </w:lvl>
    <w:lvl w:ilvl="4">
      <w:start w:val="0"/>
      <w:numFmt w:val="bullet"/>
      <w:lvlText w:val="•"/>
      <w:lvlJc w:val="left"/>
      <w:pPr>
        <w:ind w:left="1474" w:hanging="178"/>
      </w:pPr>
      <w:rPr/>
    </w:lvl>
    <w:lvl w:ilvl="5">
      <w:start w:val="0"/>
      <w:numFmt w:val="bullet"/>
      <w:lvlText w:val="•"/>
      <w:lvlJc w:val="left"/>
      <w:pPr>
        <w:ind w:left="1817" w:hanging="178.00000000000023"/>
      </w:pPr>
      <w:rPr/>
    </w:lvl>
    <w:lvl w:ilvl="6">
      <w:start w:val="0"/>
      <w:numFmt w:val="bullet"/>
      <w:lvlText w:val="•"/>
      <w:lvlJc w:val="left"/>
      <w:pPr>
        <w:ind w:left="2161" w:hanging="178.00000000000023"/>
      </w:pPr>
      <w:rPr/>
    </w:lvl>
    <w:lvl w:ilvl="7">
      <w:start w:val="0"/>
      <w:numFmt w:val="bullet"/>
      <w:lvlText w:val="•"/>
      <w:lvlJc w:val="left"/>
      <w:pPr>
        <w:ind w:left="2504" w:hanging="178"/>
      </w:pPr>
      <w:rPr/>
    </w:lvl>
    <w:lvl w:ilvl="8">
      <w:start w:val="0"/>
      <w:numFmt w:val="bullet"/>
      <w:lvlText w:val="•"/>
      <w:lvlJc w:val="left"/>
      <w:pPr>
        <w:ind w:left="2848" w:hanging="178"/>
      </w:pPr>
      <w:rPr/>
    </w:lvl>
  </w:abstractNum>
  <w:abstractNum w:abstractNumId="22">
    <w:lvl w:ilvl="0">
      <w:start w:val="0"/>
      <w:numFmt w:val="bullet"/>
      <w:lvlText w:val="●"/>
      <w:lvlJc w:val="left"/>
      <w:pPr>
        <w:ind w:left="122" w:hanging="140"/>
      </w:pPr>
      <w:rPr>
        <w:rFonts w:ascii="Noto Sans Symbols" w:cs="Noto Sans Symbols" w:eastAsia="Noto Sans Symbols" w:hAnsi="Noto Sans Symbols"/>
        <w:b w:val="0"/>
        <w:i w:val="0"/>
        <w:sz w:val="20"/>
        <w:szCs w:val="20"/>
      </w:rPr>
    </w:lvl>
    <w:lvl w:ilvl="1">
      <w:start w:val="0"/>
      <w:numFmt w:val="bullet"/>
      <w:lvlText w:val="•"/>
      <w:lvlJc w:val="left"/>
      <w:pPr>
        <w:ind w:left="461" w:hanging="140"/>
      </w:pPr>
      <w:rPr/>
    </w:lvl>
    <w:lvl w:ilvl="2">
      <w:start w:val="0"/>
      <w:numFmt w:val="bullet"/>
      <w:lvlText w:val="•"/>
      <w:lvlJc w:val="left"/>
      <w:pPr>
        <w:ind w:left="803" w:hanging="140"/>
      </w:pPr>
      <w:rPr/>
    </w:lvl>
    <w:lvl w:ilvl="3">
      <w:start w:val="0"/>
      <w:numFmt w:val="bullet"/>
      <w:lvlText w:val="•"/>
      <w:lvlJc w:val="left"/>
      <w:pPr>
        <w:ind w:left="1144" w:hanging="140"/>
      </w:pPr>
      <w:rPr/>
    </w:lvl>
    <w:lvl w:ilvl="4">
      <w:start w:val="0"/>
      <w:numFmt w:val="bullet"/>
      <w:lvlText w:val="•"/>
      <w:lvlJc w:val="left"/>
      <w:pPr>
        <w:ind w:left="1486" w:hanging="140"/>
      </w:pPr>
      <w:rPr/>
    </w:lvl>
    <w:lvl w:ilvl="5">
      <w:start w:val="0"/>
      <w:numFmt w:val="bullet"/>
      <w:lvlText w:val="•"/>
      <w:lvlJc w:val="left"/>
      <w:pPr>
        <w:ind w:left="1827" w:hanging="140"/>
      </w:pPr>
      <w:rPr/>
    </w:lvl>
    <w:lvl w:ilvl="6">
      <w:start w:val="0"/>
      <w:numFmt w:val="bullet"/>
      <w:lvlText w:val="•"/>
      <w:lvlJc w:val="left"/>
      <w:pPr>
        <w:ind w:left="2169" w:hanging="140"/>
      </w:pPr>
      <w:rPr/>
    </w:lvl>
    <w:lvl w:ilvl="7">
      <w:start w:val="0"/>
      <w:numFmt w:val="bullet"/>
      <w:lvlText w:val="•"/>
      <w:lvlJc w:val="left"/>
      <w:pPr>
        <w:ind w:left="2510" w:hanging="140"/>
      </w:pPr>
      <w:rPr/>
    </w:lvl>
    <w:lvl w:ilvl="8">
      <w:start w:val="0"/>
      <w:numFmt w:val="bullet"/>
      <w:lvlText w:val="•"/>
      <w:lvlJc w:val="left"/>
      <w:pPr>
        <w:ind w:left="2852" w:hanging="140"/>
      </w:pPr>
      <w:rPr/>
    </w:lvl>
  </w:abstractNum>
  <w:abstractNum w:abstractNumId="23">
    <w:lvl w:ilvl="0">
      <w:start w:val="0"/>
      <w:numFmt w:val="bullet"/>
      <w:lvlText w:val="●"/>
      <w:lvlJc w:val="left"/>
      <w:pPr>
        <w:ind w:left="122" w:hanging="140"/>
      </w:pPr>
      <w:rPr>
        <w:rFonts w:ascii="Noto Sans Symbols" w:cs="Noto Sans Symbols" w:eastAsia="Noto Sans Symbols" w:hAnsi="Noto Sans Symbols"/>
        <w:b w:val="0"/>
        <w:i w:val="0"/>
        <w:sz w:val="20"/>
        <w:szCs w:val="20"/>
      </w:rPr>
    </w:lvl>
    <w:lvl w:ilvl="1">
      <w:start w:val="0"/>
      <w:numFmt w:val="bullet"/>
      <w:lvlText w:val="•"/>
      <w:lvlJc w:val="left"/>
      <w:pPr>
        <w:ind w:left="461" w:hanging="140"/>
      </w:pPr>
      <w:rPr/>
    </w:lvl>
    <w:lvl w:ilvl="2">
      <w:start w:val="0"/>
      <w:numFmt w:val="bullet"/>
      <w:lvlText w:val="•"/>
      <w:lvlJc w:val="left"/>
      <w:pPr>
        <w:ind w:left="803" w:hanging="140"/>
      </w:pPr>
      <w:rPr/>
    </w:lvl>
    <w:lvl w:ilvl="3">
      <w:start w:val="0"/>
      <w:numFmt w:val="bullet"/>
      <w:lvlText w:val="•"/>
      <w:lvlJc w:val="left"/>
      <w:pPr>
        <w:ind w:left="1144" w:hanging="140"/>
      </w:pPr>
      <w:rPr/>
    </w:lvl>
    <w:lvl w:ilvl="4">
      <w:start w:val="0"/>
      <w:numFmt w:val="bullet"/>
      <w:lvlText w:val="•"/>
      <w:lvlJc w:val="left"/>
      <w:pPr>
        <w:ind w:left="1486" w:hanging="140"/>
      </w:pPr>
      <w:rPr/>
    </w:lvl>
    <w:lvl w:ilvl="5">
      <w:start w:val="0"/>
      <w:numFmt w:val="bullet"/>
      <w:lvlText w:val="•"/>
      <w:lvlJc w:val="left"/>
      <w:pPr>
        <w:ind w:left="1827" w:hanging="140"/>
      </w:pPr>
      <w:rPr/>
    </w:lvl>
    <w:lvl w:ilvl="6">
      <w:start w:val="0"/>
      <w:numFmt w:val="bullet"/>
      <w:lvlText w:val="•"/>
      <w:lvlJc w:val="left"/>
      <w:pPr>
        <w:ind w:left="2169" w:hanging="140"/>
      </w:pPr>
      <w:rPr/>
    </w:lvl>
    <w:lvl w:ilvl="7">
      <w:start w:val="0"/>
      <w:numFmt w:val="bullet"/>
      <w:lvlText w:val="•"/>
      <w:lvlJc w:val="left"/>
      <w:pPr>
        <w:ind w:left="2510" w:hanging="140"/>
      </w:pPr>
      <w:rPr/>
    </w:lvl>
    <w:lvl w:ilvl="8">
      <w:start w:val="0"/>
      <w:numFmt w:val="bullet"/>
      <w:lvlText w:val="•"/>
      <w:lvlJc w:val="left"/>
      <w:pPr>
        <w:ind w:left="2852" w:hanging="140"/>
      </w:pPr>
      <w:rPr/>
    </w:lvl>
  </w:abstractNum>
  <w:abstractNum w:abstractNumId="24">
    <w:lvl w:ilvl="0">
      <w:start w:val="0"/>
      <w:numFmt w:val="bullet"/>
      <w:lvlText w:val="●"/>
      <w:lvlJc w:val="left"/>
      <w:pPr>
        <w:ind w:left="107" w:hanging="156"/>
      </w:pPr>
      <w:rPr>
        <w:rFonts w:ascii="Noto Sans Symbols" w:cs="Noto Sans Symbols" w:eastAsia="Noto Sans Symbols" w:hAnsi="Noto Sans Symbols"/>
        <w:b w:val="0"/>
        <w:i w:val="0"/>
        <w:sz w:val="20"/>
        <w:szCs w:val="20"/>
      </w:rPr>
    </w:lvl>
    <w:lvl w:ilvl="1">
      <w:start w:val="0"/>
      <w:numFmt w:val="bullet"/>
      <w:lvlText w:val="•"/>
      <w:lvlJc w:val="left"/>
      <w:pPr>
        <w:ind w:left="443" w:hanging="156.00000000000006"/>
      </w:pPr>
      <w:rPr/>
    </w:lvl>
    <w:lvl w:ilvl="2">
      <w:start w:val="0"/>
      <w:numFmt w:val="bullet"/>
      <w:lvlText w:val="•"/>
      <w:lvlJc w:val="left"/>
      <w:pPr>
        <w:ind w:left="787" w:hanging="156"/>
      </w:pPr>
      <w:rPr/>
    </w:lvl>
    <w:lvl w:ilvl="3">
      <w:start w:val="0"/>
      <w:numFmt w:val="bullet"/>
      <w:lvlText w:val="•"/>
      <w:lvlJc w:val="left"/>
      <w:pPr>
        <w:ind w:left="1130" w:hanging="156"/>
      </w:pPr>
      <w:rPr/>
    </w:lvl>
    <w:lvl w:ilvl="4">
      <w:start w:val="0"/>
      <w:numFmt w:val="bullet"/>
      <w:lvlText w:val="•"/>
      <w:lvlJc w:val="left"/>
      <w:pPr>
        <w:ind w:left="1474" w:hanging="156"/>
      </w:pPr>
      <w:rPr/>
    </w:lvl>
    <w:lvl w:ilvl="5">
      <w:start w:val="0"/>
      <w:numFmt w:val="bullet"/>
      <w:lvlText w:val="•"/>
      <w:lvlJc w:val="left"/>
      <w:pPr>
        <w:ind w:left="1817" w:hanging="156"/>
      </w:pPr>
      <w:rPr/>
    </w:lvl>
    <w:lvl w:ilvl="6">
      <w:start w:val="0"/>
      <w:numFmt w:val="bullet"/>
      <w:lvlText w:val="•"/>
      <w:lvlJc w:val="left"/>
      <w:pPr>
        <w:ind w:left="2161" w:hanging="156"/>
      </w:pPr>
      <w:rPr/>
    </w:lvl>
    <w:lvl w:ilvl="7">
      <w:start w:val="0"/>
      <w:numFmt w:val="bullet"/>
      <w:lvlText w:val="•"/>
      <w:lvlJc w:val="left"/>
      <w:pPr>
        <w:ind w:left="2504" w:hanging="156"/>
      </w:pPr>
      <w:rPr/>
    </w:lvl>
    <w:lvl w:ilvl="8">
      <w:start w:val="0"/>
      <w:numFmt w:val="bullet"/>
      <w:lvlText w:val="•"/>
      <w:lvlJc w:val="left"/>
      <w:pPr>
        <w:ind w:left="2848" w:hanging="156"/>
      </w:pPr>
      <w:rPr/>
    </w:lvl>
  </w:abstractNum>
  <w:abstractNum w:abstractNumId="25">
    <w:lvl w:ilvl="0">
      <w:start w:val="0"/>
      <w:numFmt w:val="bullet"/>
      <w:lvlText w:val="•"/>
      <w:lvlJc w:val="left"/>
      <w:pPr>
        <w:ind w:left="107" w:hanging="190"/>
      </w:pPr>
      <w:rPr>
        <w:rFonts w:ascii="Verdana" w:cs="Verdana" w:eastAsia="Verdana" w:hAnsi="Verdana"/>
        <w:b w:val="0"/>
        <w:i w:val="0"/>
        <w:sz w:val="20"/>
        <w:szCs w:val="20"/>
      </w:rPr>
    </w:lvl>
    <w:lvl w:ilvl="1">
      <w:start w:val="0"/>
      <w:numFmt w:val="bullet"/>
      <w:lvlText w:val="•"/>
      <w:lvlJc w:val="left"/>
      <w:pPr>
        <w:ind w:left="443" w:hanging="190.00000000000003"/>
      </w:pPr>
      <w:rPr/>
    </w:lvl>
    <w:lvl w:ilvl="2">
      <w:start w:val="0"/>
      <w:numFmt w:val="bullet"/>
      <w:lvlText w:val="•"/>
      <w:lvlJc w:val="left"/>
      <w:pPr>
        <w:ind w:left="787" w:hanging="190"/>
      </w:pPr>
      <w:rPr/>
    </w:lvl>
    <w:lvl w:ilvl="3">
      <w:start w:val="0"/>
      <w:numFmt w:val="bullet"/>
      <w:lvlText w:val="•"/>
      <w:lvlJc w:val="left"/>
      <w:pPr>
        <w:ind w:left="1130" w:hanging="190"/>
      </w:pPr>
      <w:rPr/>
    </w:lvl>
    <w:lvl w:ilvl="4">
      <w:start w:val="0"/>
      <w:numFmt w:val="bullet"/>
      <w:lvlText w:val="•"/>
      <w:lvlJc w:val="left"/>
      <w:pPr>
        <w:ind w:left="1474" w:hanging="190"/>
      </w:pPr>
      <w:rPr/>
    </w:lvl>
    <w:lvl w:ilvl="5">
      <w:start w:val="0"/>
      <w:numFmt w:val="bullet"/>
      <w:lvlText w:val="•"/>
      <w:lvlJc w:val="left"/>
      <w:pPr>
        <w:ind w:left="1817" w:hanging="190"/>
      </w:pPr>
      <w:rPr/>
    </w:lvl>
    <w:lvl w:ilvl="6">
      <w:start w:val="0"/>
      <w:numFmt w:val="bullet"/>
      <w:lvlText w:val="•"/>
      <w:lvlJc w:val="left"/>
      <w:pPr>
        <w:ind w:left="2161" w:hanging="190"/>
      </w:pPr>
      <w:rPr/>
    </w:lvl>
    <w:lvl w:ilvl="7">
      <w:start w:val="0"/>
      <w:numFmt w:val="bullet"/>
      <w:lvlText w:val="•"/>
      <w:lvlJc w:val="left"/>
      <w:pPr>
        <w:ind w:left="2504" w:hanging="190"/>
      </w:pPr>
      <w:rPr/>
    </w:lvl>
    <w:lvl w:ilvl="8">
      <w:start w:val="0"/>
      <w:numFmt w:val="bullet"/>
      <w:lvlText w:val="•"/>
      <w:lvlJc w:val="left"/>
      <w:pPr>
        <w:ind w:left="2848" w:hanging="190"/>
      </w:pPr>
      <w:rPr/>
    </w:lvl>
  </w:abstractNum>
  <w:abstractNum w:abstractNumId="26">
    <w:lvl w:ilvl="0">
      <w:start w:val="0"/>
      <w:numFmt w:val="bullet"/>
      <w:lvlText w:val="-"/>
      <w:lvlJc w:val="left"/>
      <w:pPr>
        <w:ind w:left="163" w:hanging="161"/>
      </w:pPr>
      <w:rPr>
        <w:rFonts w:ascii="Verdana" w:cs="Verdana" w:eastAsia="Verdana" w:hAnsi="Verdana"/>
        <w:b w:val="0"/>
        <w:i w:val="0"/>
        <w:sz w:val="20"/>
        <w:szCs w:val="20"/>
      </w:rPr>
    </w:lvl>
    <w:lvl w:ilvl="1">
      <w:start w:val="0"/>
      <w:numFmt w:val="bullet"/>
      <w:lvlText w:val="•"/>
      <w:lvlJc w:val="left"/>
      <w:pPr>
        <w:ind w:left="1164" w:hanging="160.9999999999999"/>
      </w:pPr>
      <w:rPr/>
    </w:lvl>
    <w:lvl w:ilvl="2">
      <w:start w:val="0"/>
      <w:numFmt w:val="bullet"/>
      <w:lvlText w:val="•"/>
      <w:lvlJc w:val="left"/>
      <w:pPr>
        <w:ind w:left="2169" w:hanging="161"/>
      </w:pPr>
      <w:rPr/>
    </w:lvl>
    <w:lvl w:ilvl="3">
      <w:start w:val="0"/>
      <w:numFmt w:val="bullet"/>
      <w:lvlText w:val="•"/>
      <w:lvlJc w:val="left"/>
      <w:pPr>
        <w:ind w:left="3173" w:hanging="161"/>
      </w:pPr>
      <w:rPr/>
    </w:lvl>
    <w:lvl w:ilvl="4">
      <w:start w:val="0"/>
      <w:numFmt w:val="bullet"/>
      <w:lvlText w:val="•"/>
      <w:lvlJc w:val="left"/>
      <w:pPr>
        <w:ind w:left="4178" w:hanging="161"/>
      </w:pPr>
      <w:rPr/>
    </w:lvl>
    <w:lvl w:ilvl="5">
      <w:start w:val="0"/>
      <w:numFmt w:val="bullet"/>
      <w:lvlText w:val="•"/>
      <w:lvlJc w:val="left"/>
      <w:pPr>
        <w:ind w:left="5183" w:hanging="161.0000000000009"/>
      </w:pPr>
      <w:rPr/>
    </w:lvl>
    <w:lvl w:ilvl="6">
      <w:start w:val="0"/>
      <w:numFmt w:val="bullet"/>
      <w:lvlText w:val="•"/>
      <w:lvlJc w:val="left"/>
      <w:pPr>
        <w:ind w:left="6187" w:hanging="161"/>
      </w:pPr>
      <w:rPr/>
    </w:lvl>
    <w:lvl w:ilvl="7">
      <w:start w:val="0"/>
      <w:numFmt w:val="bullet"/>
      <w:lvlText w:val="•"/>
      <w:lvlJc w:val="left"/>
      <w:pPr>
        <w:ind w:left="7192" w:hanging="161"/>
      </w:pPr>
      <w:rPr/>
    </w:lvl>
    <w:lvl w:ilvl="8">
      <w:start w:val="0"/>
      <w:numFmt w:val="bullet"/>
      <w:lvlText w:val="•"/>
      <w:lvlJc w:val="left"/>
      <w:pPr>
        <w:ind w:left="8197" w:hanging="161"/>
      </w:pPr>
      <w:rPr/>
    </w:lvl>
  </w:abstractNum>
  <w:abstractNum w:abstractNumId="27">
    <w:lvl w:ilvl="0">
      <w:start w:val="1"/>
      <w:numFmt w:val="decimal"/>
      <w:lvlText w:val="%1."/>
      <w:lvlJc w:val="left"/>
      <w:pPr>
        <w:ind w:left="284" w:hanging="284"/>
      </w:pPr>
      <w:rPr>
        <w:rFonts w:ascii="Verdana" w:cs="Verdana" w:eastAsia="Verdana" w:hAnsi="Verdana"/>
        <w:b w:val="1"/>
        <w:i w:val="0"/>
        <w:sz w:val="20"/>
        <w:szCs w:val="20"/>
      </w:rPr>
    </w:lvl>
    <w:lvl w:ilvl="1">
      <w:start w:val="1"/>
      <w:numFmt w:val="decimal"/>
      <w:lvlText w:val="%1.%2."/>
      <w:lvlJc w:val="left"/>
      <w:pPr>
        <w:ind w:left="163" w:hanging="567"/>
      </w:pPr>
      <w:rPr>
        <w:rFonts w:ascii="Verdana" w:cs="Verdana" w:eastAsia="Verdana" w:hAnsi="Verdana"/>
        <w:b w:val="0"/>
        <w:i w:val="0"/>
        <w:sz w:val="20"/>
        <w:szCs w:val="20"/>
      </w:rPr>
    </w:lvl>
    <w:lvl w:ilvl="2">
      <w:start w:val="1"/>
      <w:numFmt w:val="decimal"/>
      <w:lvlText w:val="%1.%2.%3."/>
      <w:lvlJc w:val="left"/>
      <w:pPr>
        <w:ind w:left="1015" w:hanging="852"/>
      </w:pPr>
      <w:rPr>
        <w:rFonts w:ascii="Verdana" w:cs="Verdana" w:eastAsia="Verdana" w:hAnsi="Verdana"/>
        <w:b w:val="0"/>
        <w:i w:val="0"/>
        <w:sz w:val="20"/>
        <w:szCs w:val="20"/>
      </w:rPr>
    </w:lvl>
    <w:lvl w:ilvl="3">
      <w:start w:val="0"/>
      <w:numFmt w:val="bullet"/>
      <w:lvlText w:val="•"/>
      <w:lvlJc w:val="left"/>
      <w:pPr>
        <w:ind w:left="163" w:hanging="284"/>
      </w:pPr>
      <w:rPr>
        <w:rFonts w:ascii="Verdana" w:cs="Verdana" w:eastAsia="Verdana" w:hAnsi="Verdana"/>
        <w:b w:val="0"/>
        <w:i w:val="0"/>
        <w:sz w:val="20"/>
        <w:szCs w:val="20"/>
      </w:rPr>
    </w:lvl>
    <w:lvl w:ilvl="4">
      <w:start w:val="0"/>
      <w:numFmt w:val="bullet"/>
      <w:lvlText w:val="•"/>
      <w:lvlJc w:val="left"/>
      <w:pPr>
        <w:ind w:left="2332" w:hanging="284.0000000000002"/>
      </w:pPr>
      <w:rPr/>
    </w:lvl>
    <w:lvl w:ilvl="5">
      <w:start w:val="0"/>
      <w:numFmt w:val="bullet"/>
      <w:lvlText w:val="•"/>
      <w:lvlJc w:val="left"/>
      <w:pPr>
        <w:ind w:left="3644" w:hanging="284"/>
      </w:pPr>
      <w:rPr/>
    </w:lvl>
    <w:lvl w:ilvl="6">
      <w:start w:val="0"/>
      <w:numFmt w:val="bullet"/>
      <w:lvlText w:val="•"/>
      <w:lvlJc w:val="left"/>
      <w:pPr>
        <w:ind w:left="4957" w:hanging="284"/>
      </w:pPr>
      <w:rPr/>
    </w:lvl>
    <w:lvl w:ilvl="7">
      <w:start w:val="0"/>
      <w:numFmt w:val="bullet"/>
      <w:lvlText w:val="•"/>
      <w:lvlJc w:val="left"/>
      <w:pPr>
        <w:ind w:left="6269" w:hanging="284"/>
      </w:pPr>
      <w:rPr/>
    </w:lvl>
    <w:lvl w:ilvl="8">
      <w:start w:val="0"/>
      <w:numFmt w:val="bullet"/>
      <w:lvlText w:val="•"/>
      <w:lvlJc w:val="left"/>
      <w:pPr>
        <w:ind w:left="7581" w:hanging="284"/>
      </w:pPr>
      <w:rPr/>
    </w:lvl>
  </w:abstractNum>
  <w:abstractNum w:abstractNumId="28">
    <w:lvl w:ilvl="0">
      <w:start w:val="0"/>
      <w:numFmt w:val="bullet"/>
      <w:lvlText w:val="●"/>
      <w:lvlJc w:val="left"/>
      <w:pPr>
        <w:ind w:left="122" w:hanging="171.00000000000003"/>
      </w:pPr>
      <w:rPr>
        <w:rFonts w:ascii="Noto Sans Symbols" w:cs="Noto Sans Symbols" w:eastAsia="Noto Sans Symbols" w:hAnsi="Noto Sans Symbols"/>
        <w:b w:val="0"/>
        <w:i w:val="0"/>
        <w:sz w:val="20"/>
        <w:szCs w:val="20"/>
      </w:rPr>
    </w:lvl>
    <w:lvl w:ilvl="1">
      <w:start w:val="0"/>
      <w:numFmt w:val="bullet"/>
      <w:lvlText w:val="•"/>
      <w:lvlJc w:val="left"/>
      <w:pPr>
        <w:ind w:left="461" w:hanging="171"/>
      </w:pPr>
      <w:rPr/>
    </w:lvl>
    <w:lvl w:ilvl="2">
      <w:start w:val="0"/>
      <w:numFmt w:val="bullet"/>
      <w:lvlText w:val="•"/>
      <w:lvlJc w:val="left"/>
      <w:pPr>
        <w:ind w:left="803" w:hanging="171"/>
      </w:pPr>
      <w:rPr/>
    </w:lvl>
    <w:lvl w:ilvl="3">
      <w:start w:val="0"/>
      <w:numFmt w:val="bullet"/>
      <w:lvlText w:val="•"/>
      <w:lvlJc w:val="left"/>
      <w:pPr>
        <w:ind w:left="1144" w:hanging="170.9999999999999"/>
      </w:pPr>
      <w:rPr/>
    </w:lvl>
    <w:lvl w:ilvl="4">
      <w:start w:val="0"/>
      <w:numFmt w:val="bullet"/>
      <w:lvlText w:val="•"/>
      <w:lvlJc w:val="left"/>
      <w:pPr>
        <w:ind w:left="1486" w:hanging="171"/>
      </w:pPr>
      <w:rPr/>
    </w:lvl>
    <w:lvl w:ilvl="5">
      <w:start w:val="0"/>
      <w:numFmt w:val="bullet"/>
      <w:lvlText w:val="•"/>
      <w:lvlJc w:val="left"/>
      <w:pPr>
        <w:ind w:left="1827" w:hanging="171"/>
      </w:pPr>
      <w:rPr/>
    </w:lvl>
    <w:lvl w:ilvl="6">
      <w:start w:val="0"/>
      <w:numFmt w:val="bullet"/>
      <w:lvlText w:val="•"/>
      <w:lvlJc w:val="left"/>
      <w:pPr>
        <w:ind w:left="2169" w:hanging="171"/>
      </w:pPr>
      <w:rPr/>
    </w:lvl>
    <w:lvl w:ilvl="7">
      <w:start w:val="0"/>
      <w:numFmt w:val="bullet"/>
      <w:lvlText w:val="•"/>
      <w:lvlJc w:val="left"/>
      <w:pPr>
        <w:ind w:left="2510" w:hanging="171"/>
      </w:pPr>
      <w:rPr/>
    </w:lvl>
    <w:lvl w:ilvl="8">
      <w:start w:val="0"/>
      <w:numFmt w:val="bullet"/>
      <w:lvlText w:val="•"/>
      <w:lvlJc w:val="left"/>
      <w:pPr>
        <w:ind w:left="2852" w:hanging="171.00000000000045"/>
      </w:pPr>
      <w:rPr/>
    </w:lvl>
  </w:abstractNum>
  <w:abstractNum w:abstractNumId="29">
    <w:lvl w:ilvl="0">
      <w:start w:val="0"/>
      <w:numFmt w:val="bullet"/>
      <w:lvlText w:val="●"/>
      <w:lvlJc w:val="left"/>
      <w:pPr>
        <w:ind w:left="107" w:hanging="164"/>
      </w:pPr>
      <w:rPr>
        <w:rFonts w:ascii="Noto Sans Symbols" w:cs="Noto Sans Symbols" w:eastAsia="Noto Sans Symbols" w:hAnsi="Noto Sans Symbols"/>
        <w:b w:val="0"/>
        <w:i w:val="0"/>
        <w:sz w:val="20"/>
        <w:szCs w:val="20"/>
      </w:rPr>
    </w:lvl>
    <w:lvl w:ilvl="1">
      <w:start w:val="0"/>
      <w:numFmt w:val="bullet"/>
      <w:lvlText w:val="•"/>
      <w:lvlJc w:val="left"/>
      <w:pPr>
        <w:ind w:left="340" w:hanging="164"/>
      </w:pPr>
      <w:rPr/>
    </w:lvl>
    <w:lvl w:ilvl="2">
      <w:start w:val="0"/>
      <w:numFmt w:val="bullet"/>
      <w:lvlText w:val="•"/>
      <w:lvlJc w:val="left"/>
      <w:pPr>
        <w:ind w:left="581" w:hanging="164"/>
      </w:pPr>
      <w:rPr/>
    </w:lvl>
    <w:lvl w:ilvl="3">
      <w:start w:val="0"/>
      <w:numFmt w:val="bullet"/>
      <w:lvlText w:val="•"/>
      <w:lvlJc w:val="left"/>
      <w:pPr>
        <w:ind w:left="822" w:hanging="163.9999999999999"/>
      </w:pPr>
      <w:rPr/>
    </w:lvl>
    <w:lvl w:ilvl="4">
      <w:start w:val="0"/>
      <w:numFmt w:val="bullet"/>
      <w:lvlText w:val="•"/>
      <w:lvlJc w:val="left"/>
      <w:pPr>
        <w:ind w:left="1063" w:hanging="164"/>
      </w:pPr>
      <w:rPr/>
    </w:lvl>
    <w:lvl w:ilvl="5">
      <w:start w:val="0"/>
      <w:numFmt w:val="bullet"/>
      <w:lvlText w:val="•"/>
      <w:lvlJc w:val="left"/>
      <w:pPr>
        <w:ind w:left="1304" w:hanging="164"/>
      </w:pPr>
      <w:rPr/>
    </w:lvl>
    <w:lvl w:ilvl="6">
      <w:start w:val="0"/>
      <w:numFmt w:val="bullet"/>
      <w:lvlText w:val="•"/>
      <w:lvlJc w:val="left"/>
      <w:pPr>
        <w:ind w:left="1544" w:hanging="164"/>
      </w:pPr>
      <w:rPr/>
    </w:lvl>
    <w:lvl w:ilvl="7">
      <w:start w:val="0"/>
      <w:numFmt w:val="bullet"/>
      <w:lvlText w:val="•"/>
      <w:lvlJc w:val="left"/>
      <w:pPr>
        <w:ind w:left="1785" w:hanging="164"/>
      </w:pPr>
      <w:rPr/>
    </w:lvl>
    <w:lvl w:ilvl="8">
      <w:start w:val="0"/>
      <w:numFmt w:val="bullet"/>
      <w:lvlText w:val="•"/>
      <w:lvlJc w:val="left"/>
      <w:pPr>
        <w:ind w:left="2026" w:hanging="164"/>
      </w:pPr>
      <w:rPr/>
    </w:lvl>
  </w:abstractNum>
  <w:abstractNum w:abstractNumId="30">
    <w:lvl w:ilvl="0">
      <w:start w:val="0"/>
      <w:numFmt w:val="bullet"/>
      <w:lvlText w:val="●"/>
      <w:lvlJc w:val="left"/>
      <w:pPr>
        <w:ind w:left="105" w:hanging="296"/>
      </w:pPr>
      <w:rPr>
        <w:rFonts w:ascii="Noto Sans Symbols" w:cs="Noto Sans Symbols" w:eastAsia="Noto Sans Symbols" w:hAnsi="Noto Sans Symbols"/>
        <w:b w:val="0"/>
        <w:i w:val="0"/>
        <w:sz w:val="20"/>
        <w:szCs w:val="20"/>
      </w:rPr>
    </w:lvl>
    <w:lvl w:ilvl="1">
      <w:start w:val="0"/>
      <w:numFmt w:val="bullet"/>
      <w:lvlText w:val="•"/>
      <w:lvlJc w:val="left"/>
      <w:pPr>
        <w:ind w:left="538" w:hanging="296.00000000000006"/>
      </w:pPr>
      <w:rPr/>
    </w:lvl>
    <w:lvl w:ilvl="2">
      <w:start w:val="0"/>
      <w:numFmt w:val="bullet"/>
      <w:lvlText w:val="•"/>
      <w:lvlJc w:val="left"/>
      <w:pPr>
        <w:ind w:left="977" w:hanging="296"/>
      </w:pPr>
      <w:rPr/>
    </w:lvl>
    <w:lvl w:ilvl="3">
      <w:start w:val="0"/>
      <w:numFmt w:val="bullet"/>
      <w:lvlText w:val="•"/>
      <w:lvlJc w:val="left"/>
      <w:pPr>
        <w:ind w:left="1416" w:hanging="296"/>
      </w:pPr>
      <w:rPr/>
    </w:lvl>
    <w:lvl w:ilvl="4">
      <w:start w:val="0"/>
      <w:numFmt w:val="bullet"/>
      <w:lvlText w:val="•"/>
      <w:lvlJc w:val="left"/>
      <w:pPr>
        <w:ind w:left="1855" w:hanging="296"/>
      </w:pPr>
      <w:rPr/>
    </w:lvl>
    <w:lvl w:ilvl="5">
      <w:start w:val="0"/>
      <w:numFmt w:val="bullet"/>
      <w:lvlText w:val="•"/>
      <w:lvlJc w:val="left"/>
      <w:pPr>
        <w:ind w:left="2294" w:hanging="296"/>
      </w:pPr>
      <w:rPr/>
    </w:lvl>
    <w:lvl w:ilvl="6">
      <w:start w:val="0"/>
      <w:numFmt w:val="bullet"/>
      <w:lvlText w:val="•"/>
      <w:lvlJc w:val="left"/>
      <w:pPr>
        <w:ind w:left="2732" w:hanging="296"/>
      </w:pPr>
      <w:rPr/>
    </w:lvl>
    <w:lvl w:ilvl="7">
      <w:start w:val="0"/>
      <w:numFmt w:val="bullet"/>
      <w:lvlText w:val="•"/>
      <w:lvlJc w:val="left"/>
      <w:pPr>
        <w:ind w:left="3171" w:hanging="296"/>
      </w:pPr>
      <w:rPr/>
    </w:lvl>
    <w:lvl w:ilvl="8">
      <w:start w:val="0"/>
      <w:numFmt w:val="bullet"/>
      <w:lvlText w:val="•"/>
      <w:lvlJc w:val="left"/>
      <w:pPr>
        <w:ind w:left="3610" w:hanging="296"/>
      </w:pPr>
      <w:rPr/>
    </w:lvl>
  </w:abstractNum>
  <w:abstractNum w:abstractNumId="31">
    <w:lvl w:ilvl="0">
      <w:start w:val="0"/>
      <w:numFmt w:val="bullet"/>
      <w:lvlText w:val="●"/>
      <w:lvlJc w:val="left"/>
      <w:pPr>
        <w:ind w:left="107" w:hanging="156"/>
      </w:pPr>
      <w:rPr>
        <w:rFonts w:ascii="Noto Sans Symbols" w:cs="Noto Sans Symbols" w:eastAsia="Noto Sans Symbols" w:hAnsi="Noto Sans Symbols"/>
        <w:b w:val="0"/>
        <w:i w:val="0"/>
        <w:sz w:val="20"/>
        <w:szCs w:val="20"/>
      </w:rPr>
    </w:lvl>
    <w:lvl w:ilvl="1">
      <w:start w:val="0"/>
      <w:numFmt w:val="bullet"/>
      <w:lvlText w:val="•"/>
      <w:lvlJc w:val="left"/>
      <w:pPr>
        <w:ind w:left="443" w:hanging="156.00000000000006"/>
      </w:pPr>
      <w:rPr/>
    </w:lvl>
    <w:lvl w:ilvl="2">
      <w:start w:val="0"/>
      <w:numFmt w:val="bullet"/>
      <w:lvlText w:val="•"/>
      <w:lvlJc w:val="left"/>
      <w:pPr>
        <w:ind w:left="787" w:hanging="156"/>
      </w:pPr>
      <w:rPr/>
    </w:lvl>
    <w:lvl w:ilvl="3">
      <w:start w:val="0"/>
      <w:numFmt w:val="bullet"/>
      <w:lvlText w:val="•"/>
      <w:lvlJc w:val="left"/>
      <w:pPr>
        <w:ind w:left="1130" w:hanging="156"/>
      </w:pPr>
      <w:rPr/>
    </w:lvl>
    <w:lvl w:ilvl="4">
      <w:start w:val="0"/>
      <w:numFmt w:val="bullet"/>
      <w:lvlText w:val="•"/>
      <w:lvlJc w:val="left"/>
      <w:pPr>
        <w:ind w:left="1474" w:hanging="156"/>
      </w:pPr>
      <w:rPr/>
    </w:lvl>
    <w:lvl w:ilvl="5">
      <w:start w:val="0"/>
      <w:numFmt w:val="bullet"/>
      <w:lvlText w:val="•"/>
      <w:lvlJc w:val="left"/>
      <w:pPr>
        <w:ind w:left="1817" w:hanging="156"/>
      </w:pPr>
      <w:rPr/>
    </w:lvl>
    <w:lvl w:ilvl="6">
      <w:start w:val="0"/>
      <w:numFmt w:val="bullet"/>
      <w:lvlText w:val="•"/>
      <w:lvlJc w:val="left"/>
      <w:pPr>
        <w:ind w:left="2161" w:hanging="156"/>
      </w:pPr>
      <w:rPr/>
    </w:lvl>
    <w:lvl w:ilvl="7">
      <w:start w:val="0"/>
      <w:numFmt w:val="bullet"/>
      <w:lvlText w:val="•"/>
      <w:lvlJc w:val="left"/>
      <w:pPr>
        <w:ind w:left="2504" w:hanging="156"/>
      </w:pPr>
      <w:rPr/>
    </w:lvl>
    <w:lvl w:ilvl="8">
      <w:start w:val="0"/>
      <w:numFmt w:val="bullet"/>
      <w:lvlText w:val="•"/>
      <w:lvlJc w:val="left"/>
      <w:pPr>
        <w:ind w:left="2848" w:hanging="156"/>
      </w:pPr>
      <w:rPr/>
    </w:lvl>
  </w:abstractNum>
  <w:abstractNum w:abstractNumId="32">
    <w:lvl w:ilvl="0">
      <w:start w:val="0"/>
      <w:numFmt w:val="bullet"/>
      <w:lvlText w:val="●"/>
      <w:lvlJc w:val="left"/>
      <w:pPr>
        <w:ind w:left="105" w:hanging="296"/>
      </w:pPr>
      <w:rPr>
        <w:rFonts w:ascii="Noto Sans Symbols" w:cs="Noto Sans Symbols" w:eastAsia="Noto Sans Symbols" w:hAnsi="Noto Sans Symbols"/>
        <w:b w:val="0"/>
        <w:i w:val="0"/>
        <w:sz w:val="20"/>
        <w:szCs w:val="20"/>
      </w:rPr>
    </w:lvl>
    <w:lvl w:ilvl="1">
      <w:start w:val="0"/>
      <w:numFmt w:val="bullet"/>
      <w:lvlText w:val="•"/>
      <w:lvlJc w:val="left"/>
      <w:pPr>
        <w:ind w:left="538" w:hanging="296.00000000000006"/>
      </w:pPr>
      <w:rPr/>
    </w:lvl>
    <w:lvl w:ilvl="2">
      <w:start w:val="0"/>
      <w:numFmt w:val="bullet"/>
      <w:lvlText w:val="•"/>
      <w:lvlJc w:val="left"/>
      <w:pPr>
        <w:ind w:left="977" w:hanging="296"/>
      </w:pPr>
      <w:rPr/>
    </w:lvl>
    <w:lvl w:ilvl="3">
      <w:start w:val="0"/>
      <w:numFmt w:val="bullet"/>
      <w:lvlText w:val="•"/>
      <w:lvlJc w:val="left"/>
      <w:pPr>
        <w:ind w:left="1416" w:hanging="296"/>
      </w:pPr>
      <w:rPr/>
    </w:lvl>
    <w:lvl w:ilvl="4">
      <w:start w:val="0"/>
      <w:numFmt w:val="bullet"/>
      <w:lvlText w:val="•"/>
      <w:lvlJc w:val="left"/>
      <w:pPr>
        <w:ind w:left="1855" w:hanging="296"/>
      </w:pPr>
      <w:rPr/>
    </w:lvl>
    <w:lvl w:ilvl="5">
      <w:start w:val="0"/>
      <w:numFmt w:val="bullet"/>
      <w:lvlText w:val="•"/>
      <w:lvlJc w:val="left"/>
      <w:pPr>
        <w:ind w:left="2294" w:hanging="296"/>
      </w:pPr>
      <w:rPr/>
    </w:lvl>
    <w:lvl w:ilvl="6">
      <w:start w:val="0"/>
      <w:numFmt w:val="bullet"/>
      <w:lvlText w:val="•"/>
      <w:lvlJc w:val="left"/>
      <w:pPr>
        <w:ind w:left="2732" w:hanging="296"/>
      </w:pPr>
      <w:rPr/>
    </w:lvl>
    <w:lvl w:ilvl="7">
      <w:start w:val="0"/>
      <w:numFmt w:val="bullet"/>
      <w:lvlText w:val="•"/>
      <w:lvlJc w:val="left"/>
      <w:pPr>
        <w:ind w:left="3171" w:hanging="296"/>
      </w:pPr>
      <w:rPr/>
    </w:lvl>
    <w:lvl w:ilvl="8">
      <w:start w:val="0"/>
      <w:numFmt w:val="bullet"/>
      <w:lvlText w:val="•"/>
      <w:lvlJc w:val="left"/>
      <w:pPr>
        <w:ind w:left="3610" w:hanging="296"/>
      </w:pPr>
      <w:rPr/>
    </w:lvl>
  </w:abstractNum>
  <w:abstractNum w:abstractNumId="33">
    <w:lvl w:ilvl="0">
      <w:start w:val="0"/>
      <w:numFmt w:val="bullet"/>
      <w:lvlText w:val="•"/>
      <w:lvlJc w:val="left"/>
      <w:pPr>
        <w:ind w:left="107" w:hanging="190"/>
      </w:pPr>
      <w:rPr>
        <w:rFonts w:ascii="Verdana" w:cs="Verdana" w:eastAsia="Verdana" w:hAnsi="Verdana"/>
        <w:b w:val="0"/>
        <w:i w:val="0"/>
        <w:sz w:val="20"/>
        <w:szCs w:val="20"/>
      </w:rPr>
    </w:lvl>
    <w:lvl w:ilvl="1">
      <w:start w:val="0"/>
      <w:numFmt w:val="bullet"/>
      <w:lvlText w:val="•"/>
      <w:lvlJc w:val="left"/>
      <w:pPr>
        <w:ind w:left="443" w:hanging="190.00000000000003"/>
      </w:pPr>
      <w:rPr/>
    </w:lvl>
    <w:lvl w:ilvl="2">
      <w:start w:val="0"/>
      <w:numFmt w:val="bullet"/>
      <w:lvlText w:val="•"/>
      <w:lvlJc w:val="left"/>
      <w:pPr>
        <w:ind w:left="787" w:hanging="190"/>
      </w:pPr>
      <w:rPr/>
    </w:lvl>
    <w:lvl w:ilvl="3">
      <w:start w:val="0"/>
      <w:numFmt w:val="bullet"/>
      <w:lvlText w:val="•"/>
      <w:lvlJc w:val="left"/>
      <w:pPr>
        <w:ind w:left="1130" w:hanging="190"/>
      </w:pPr>
      <w:rPr/>
    </w:lvl>
    <w:lvl w:ilvl="4">
      <w:start w:val="0"/>
      <w:numFmt w:val="bullet"/>
      <w:lvlText w:val="•"/>
      <w:lvlJc w:val="left"/>
      <w:pPr>
        <w:ind w:left="1474" w:hanging="190"/>
      </w:pPr>
      <w:rPr/>
    </w:lvl>
    <w:lvl w:ilvl="5">
      <w:start w:val="0"/>
      <w:numFmt w:val="bullet"/>
      <w:lvlText w:val="•"/>
      <w:lvlJc w:val="left"/>
      <w:pPr>
        <w:ind w:left="1817" w:hanging="190"/>
      </w:pPr>
      <w:rPr/>
    </w:lvl>
    <w:lvl w:ilvl="6">
      <w:start w:val="0"/>
      <w:numFmt w:val="bullet"/>
      <w:lvlText w:val="•"/>
      <w:lvlJc w:val="left"/>
      <w:pPr>
        <w:ind w:left="2161" w:hanging="190"/>
      </w:pPr>
      <w:rPr/>
    </w:lvl>
    <w:lvl w:ilvl="7">
      <w:start w:val="0"/>
      <w:numFmt w:val="bullet"/>
      <w:lvlText w:val="•"/>
      <w:lvlJc w:val="left"/>
      <w:pPr>
        <w:ind w:left="2504" w:hanging="190"/>
      </w:pPr>
      <w:rPr/>
    </w:lvl>
    <w:lvl w:ilvl="8">
      <w:start w:val="0"/>
      <w:numFmt w:val="bullet"/>
      <w:lvlText w:val="•"/>
      <w:lvlJc w:val="left"/>
      <w:pPr>
        <w:ind w:left="2848" w:hanging="190"/>
      </w:pPr>
      <w:rPr/>
    </w:lvl>
  </w:abstractNum>
  <w:abstractNum w:abstractNumId="34">
    <w:lvl w:ilvl="0">
      <w:start w:val="0"/>
      <w:numFmt w:val="bullet"/>
      <w:lvlText w:val="●"/>
      <w:lvlJc w:val="left"/>
      <w:pPr>
        <w:ind w:left="163" w:hanging="427.99999999999994"/>
      </w:pPr>
      <w:rPr>
        <w:rFonts w:ascii="Noto Sans Symbols" w:cs="Noto Sans Symbols" w:eastAsia="Noto Sans Symbols" w:hAnsi="Noto Sans Symbols"/>
        <w:b w:val="0"/>
        <w:i w:val="0"/>
        <w:sz w:val="20"/>
        <w:szCs w:val="20"/>
      </w:rPr>
    </w:lvl>
    <w:lvl w:ilvl="1">
      <w:start w:val="0"/>
      <w:numFmt w:val="bullet"/>
      <w:lvlText w:val="•"/>
      <w:lvlJc w:val="left"/>
      <w:pPr>
        <w:ind w:left="1164" w:hanging="427.9999999999999"/>
      </w:pPr>
      <w:rPr/>
    </w:lvl>
    <w:lvl w:ilvl="2">
      <w:start w:val="0"/>
      <w:numFmt w:val="bullet"/>
      <w:lvlText w:val="•"/>
      <w:lvlJc w:val="left"/>
      <w:pPr>
        <w:ind w:left="2169" w:hanging="427.9999999999998"/>
      </w:pPr>
      <w:rPr/>
    </w:lvl>
    <w:lvl w:ilvl="3">
      <w:start w:val="0"/>
      <w:numFmt w:val="bullet"/>
      <w:lvlText w:val="•"/>
      <w:lvlJc w:val="left"/>
      <w:pPr>
        <w:ind w:left="3173" w:hanging="428"/>
      </w:pPr>
      <w:rPr/>
    </w:lvl>
    <w:lvl w:ilvl="4">
      <w:start w:val="0"/>
      <w:numFmt w:val="bullet"/>
      <w:lvlText w:val="•"/>
      <w:lvlJc w:val="left"/>
      <w:pPr>
        <w:ind w:left="4178" w:hanging="428"/>
      </w:pPr>
      <w:rPr/>
    </w:lvl>
    <w:lvl w:ilvl="5">
      <w:start w:val="0"/>
      <w:numFmt w:val="bullet"/>
      <w:lvlText w:val="•"/>
      <w:lvlJc w:val="left"/>
      <w:pPr>
        <w:ind w:left="5183" w:hanging="428.0000000000009"/>
      </w:pPr>
      <w:rPr/>
    </w:lvl>
    <w:lvl w:ilvl="6">
      <w:start w:val="0"/>
      <w:numFmt w:val="bullet"/>
      <w:lvlText w:val="•"/>
      <w:lvlJc w:val="left"/>
      <w:pPr>
        <w:ind w:left="6187" w:hanging="427.9999999999991"/>
      </w:pPr>
      <w:rPr/>
    </w:lvl>
    <w:lvl w:ilvl="7">
      <w:start w:val="0"/>
      <w:numFmt w:val="bullet"/>
      <w:lvlText w:val="•"/>
      <w:lvlJc w:val="left"/>
      <w:pPr>
        <w:ind w:left="7192" w:hanging="427.9999999999991"/>
      </w:pPr>
      <w:rPr/>
    </w:lvl>
    <w:lvl w:ilvl="8">
      <w:start w:val="0"/>
      <w:numFmt w:val="bullet"/>
      <w:lvlText w:val="•"/>
      <w:lvlJc w:val="left"/>
      <w:pPr>
        <w:ind w:left="8197" w:hanging="427.9999999999991"/>
      </w:pPr>
      <w:rPr/>
    </w:lvl>
  </w:abstractNum>
  <w:abstractNum w:abstractNumId="35">
    <w:lvl w:ilvl="0">
      <w:start w:val="0"/>
      <w:numFmt w:val="bullet"/>
      <w:lvlText w:val="•"/>
      <w:lvlJc w:val="left"/>
      <w:pPr>
        <w:ind w:left="107" w:hanging="231.00000000000003"/>
      </w:pPr>
      <w:rPr>
        <w:rFonts w:ascii="Verdana" w:cs="Verdana" w:eastAsia="Verdana" w:hAnsi="Verdana"/>
        <w:b w:val="0"/>
        <w:i w:val="0"/>
        <w:sz w:val="20"/>
        <w:szCs w:val="20"/>
      </w:rPr>
    </w:lvl>
    <w:lvl w:ilvl="1">
      <w:start w:val="0"/>
      <w:numFmt w:val="bullet"/>
      <w:lvlText w:val="•"/>
      <w:lvlJc w:val="left"/>
      <w:pPr>
        <w:ind w:left="443" w:hanging="231.00000000000006"/>
      </w:pPr>
      <w:rPr/>
    </w:lvl>
    <w:lvl w:ilvl="2">
      <w:start w:val="0"/>
      <w:numFmt w:val="bullet"/>
      <w:lvlText w:val="•"/>
      <w:lvlJc w:val="left"/>
      <w:pPr>
        <w:ind w:left="787" w:hanging="231"/>
      </w:pPr>
      <w:rPr/>
    </w:lvl>
    <w:lvl w:ilvl="3">
      <w:start w:val="0"/>
      <w:numFmt w:val="bullet"/>
      <w:lvlText w:val="•"/>
      <w:lvlJc w:val="left"/>
      <w:pPr>
        <w:ind w:left="1130" w:hanging="231"/>
      </w:pPr>
      <w:rPr/>
    </w:lvl>
    <w:lvl w:ilvl="4">
      <w:start w:val="0"/>
      <w:numFmt w:val="bullet"/>
      <w:lvlText w:val="•"/>
      <w:lvlJc w:val="left"/>
      <w:pPr>
        <w:ind w:left="1474" w:hanging="231"/>
      </w:pPr>
      <w:rPr/>
    </w:lvl>
    <w:lvl w:ilvl="5">
      <w:start w:val="0"/>
      <w:numFmt w:val="bullet"/>
      <w:lvlText w:val="•"/>
      <w:lvlJc w:val="left"/>
      <w:pPr>
        <w:ind w:left="1817" w:hanging="231"/>
      </w:pPr>
      <w:rPr/>
    </w:lvl>
    <w:lvl w:ilvl="6">
      <w:start w:val="0"/>
      <w:numFmt w:val="bullet"/>
      <w:lvlText w:val="•"/>
      <w:lvlJc w:val="left"/>
      <w:pPr>
        <w:ind w:left="2161" w:hanging="231"/>
      </w:pPr>
      <w:rPr/>
    </w:lvl>
    <w:lvl w:ilvl="7">
      <w:start w:val="0"/>
      <w:numFmt w:val="bullet"/>
      <w:lvlText w:val="•"/>
      <w:lvlJc w:val="left"/>
      <w:pPr>
        <w:ind w:left="2504" w:hanging="231"/>
      </w:pPr>
      <w:rPr/>
    </w:lvl>
    <w:lvl w:ilvl="8">
      <w:start w:val="0"/>
      <w:numFmt w:val="bullet"/>
      <w:lvlText w:val="•"/>
      <w:lvlJc w:val="left"/>
      <w:pPr>
        <w:ind w:left="2848" w:hanging="231"/>
      </w:pPr>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0"/>
      <w:numFmt w:val="bullet"/>
      <w:lvlText w:val="−"/>
      <w:lvlJc w:val="left"/>
      <w:pPr>
        <w:ind w:left="343" w:hanging="180.00000000000003"/>
      </w:pPr>
      <w:rPr>
        <w:rFonts w:ascii="Noto Sans Symbols" w:cs="Noto Sans Symbols" w:eastAsia="Noto Sans Symbols" w:hAnsi="Noto Sans Symbols"/>
        <w:b w:val="0"/>
        <w:i w:val="0"/>
        <w:sz w:val="20"/>
        <w:szCs w:val="20"/>
      </w:rPr>
    </w:lvl>
    <w:lvl w:ilvl="1">
      <w:start w:val="0"/>
      <w:numFmt w:val="bullet"/>
      <w:lvlText w:val="•"/>
      <w:lvlJc w:val="left"/>
      <w:pPr>
        <w:ind w:left="1326" w:hanging="180"/>
      </w:pPr>
      <w:rPr/>
    </w:lvl>
    <w:lvl w:ilvl="2">
      <w:start w:val="0"/>
      <w:numFmt w:val="bullet"/>
      <w:lvlText w:val="•"/>
      <w:lvlJc w:val="left"/>
      <w:pPr>
        <w:ind w:left="2313" w:hanging="180"/>
      </w:pPr>
      <w:rPr/>
    </w:lvl>
    <w:lvl w:ilvl="3">
      <w:start w:val="0"/>
      <w:numFmt w:val="bullet"/>
      <w:lvlText w:val="•"/>
      <w:lvlJc w:val="left"/>
      <w:pPr>
        <w:ind w:left="3299" w:hanging="180"/>
      </w:pPr>
      <w:rPr/>
    </w:lvl>
    <w:lvl w:ilvl="4">
      <w:start w:val="0"/>
      <w:numFmt w:val="bullet"/>
      <w:lvlText w:val="•"/>
      <w:lvlJc w:val="left"/>
      <w:pPr>
        <w:ind w:left="4286" w:hanging="180"/>
      </w:pPr>
      <w:rPr/>
    </w:lvl>
    <w:lvl w:ilvl="5">
      <w:start w:val="0"/>
      <w:numFmt w:val="bullet"/>
      <w:lvlText w:val="•"/>
      <w:lvlJc w:val="left"/>
      <w:pPr>
        <w:ind w:left="5273" w:hanging="180"/>
      </w:pPr>
      <w:rPr/>
    </w:lvl>
    <w:lvl w:ilvl="6">
      <w:start w:val="0"/>
      <w:numFmt w:val="bullet"/>
      <w:lvlText w:val="•"/>
      <w:lvlJc w:val="left"/>
      <w:pPr>
        <w:ind w:left="6259" w:hanging="180"/>
      </w:pPr>
      <w:rPr/>
    </w:lvl>
    <w:lvl w:ilvl="7">
      <w:start w:val="0"/>
      <w:numFmt w:val="bullet"/>
      <w:lvlText w:val="•"/>
      <w:lvlJc w:val="left"/>
      <w:pPr>
        <w:ind w:left="7246" w:hanging="180"/>
      </w:pPr>
      <w:rPr/>
    </w:lvl>
    <w:lvl w:ilvl="8">
      <w:start w:val="0"/>
      <w:numFmt w:val="bullet"/>
      <w:lvlText w:val="•"/>
      <w:lvlJc w:val="left"/>
      <w:pPr>
        <w:ind w:left="8233" w:hanging="180"/>
      </w:pPr>
      <w:rPr/>
    </w:lvl>
  </w:abstractNum>
  <w:abstractNum w:abstractNumId="38">
    <w:lvl w:ilvl="0">
      <w:start w:val="0"/>
      <w:numFmt w:val="bullet"/>
      <w:lvlText w:val="●"/>
      <w:lvlJc w:val="left"/>
      <w:pPr>
        <w:ind w:left="139" w:hanging="156"/>
      </w:pPr>
      <w:rPr>
        <w:rFonts w:ascii="Noto Sans Symbols" w:cs="Noto Sans Symbols" w:eastAsia="Noto Sans Symbols" w:hAnsi="Noto Sans Symbols"/>
        <w:b w:val="0"/>
        <w:i w:val="0"/>
        <w:sz w:val="20"/>
        <w:szCs w:val="20"/>
      </w:rPr>
    </w:lvl>
    <w:lvl w:ilvl="1">
      <w:start w:val="0"/>
      <w:numFmt w:val="bullet"/>
      <w:lvlText w:val="•"/>
      <w:lvlJc w:val="left"/>
      <w:pPr>
        <w:ind w:left="574" w:hanging="156"/>
      </w:pPr>
      <w:rPr/>
    </w:lvl>
    <w:lvl w:ilvl="2">
      <w:start w:val="0"/>
      <w:numFmt w:val="bullet"/>
      <w:lvlText w:val="•"/>
      <w:lvlJc w:val="left"/>
      <w:pPr>
        <w:ind w:left="1009" w:hanging="155.9999999999999"/>
      </w:pPr>
      <w:rPr/>
    </w:lvl>
    <w:lvl w:ilvl="3">
      <w:start w:val="0"/>
      <w:numFmt w:val="bullet"/>
      <w:lvlText w:val="•"/>
      <w:lvlJc w:val="left"/>
      <w:pPr>
        <w:ind w:left="1444" w:hanging="156"/>
      </w:pPr>
      <w:rPr/>
    </w:lvl>
    <w:lvl w:ilvl="4">
      <w:start w:val="0"/>
      <w:numFmt w:val="bullet"/>
      <w:lvlText w:val="•"/>
      <w:lvlJc w:val="left"/>
      <w:pPr>
        <w:ind w:left="1879" w:hanging="156"/>
      </w:pPr>
      <w:rPr/>
    </w:lvl>
    <w:lvl w:ilvl="5">
      <w:start w:val="0"/>
      <w:numFmt w:val="bullet"/>
      <w:lvlText w:val="•"/>
      <w:lvlJc w:val="left"/>
      <w:pPr>
        <w:ind w:left="2314" w:hanging="156"/>
      </w:pPr>
      <w:rPr/>
    </w:lvl>
    <w:lvl w:ilvl="6">
      <w:start w:val="0"/>
      <w:numFmt w:val="bullet"/>
      <w:lvlText w:val="•"/>
      <w:lvlJc w:val="left"/>
      <w:pPr>
        <w:ind w:left="2748" w:hanging="156"/>
      </w:pPr>
      <w:rPr/>
    </w:lvl>
    <w:lvl w:ilvl="7">
      <w:start w:val="0"/>
      <w:numFmt w:val="bullet"/>
      <w:lvlText w:val="•"/>
      <w:lvlJc w:val="left"/>
      <w:pPr>
        <w:ind w:left="3183" w:hanging="156"/>
      </w:pPr>
      <w:rPr/>
    </w:lvl>
    <w:lvl w:ilvl="8">
      <w:start w:val="0"/>
      <w:numFmt w:val="bullet"/>
      <w:lvlText w:val="•"/>
      <w:lvlJc w:val="left"/>
      <w:pPr>
        <w:ind w:left="3618" w:hanging="156"/>
      </w:pPr>
      <w:rPr/>
    </w:lvl>
  </w:abstractNum>
  <w:abstractNum w:abstractNumId="39">
    <w:lvl w:ilvl="0">
      <w:start w:val="0"/>
      <w:numFmt w:val="bullet"/>
      <w:lvlText w:val="•"/>
      <w:lvlJc w:val="left"/>
      <w:pPr>
        <w:ind w:left="163" w:hanging="284"/>
      </w:pPr>
      <w:rPr>
        <w:rFonts w:ascii="Verdana" w:cs="Verdana" w:eastAsia="Verdana" w:hAnsi="Verdana"/>
        <w:b w:val="0"/>
        <w:i w:val="0"/>
        <w:sz w:val="20"/>
        <w:szCs w:val="20"/>
      </w:rPr>
    </w:lvl>
    <w:lvl w:ilvl="1">
      <w:start w:val="0"/>
      <w:numFmt w:val="bullet"/>
      <w:lvlText w:val="•"/>
      <w:lvlJc w:val="left"/>
      <w:pPr>
        <w:ind w:left="1164" w:hanging="284"/>
      </w:pPr>
      <w:rPr/>
    </w:lvl>
    <w:lvl w:ilvl="2">
      <w:start w:val="0"/>
      <w:numFmt w:val="bullet"/>
      <w:lvlText w:val="•"/>
      <w:lvlJc w:val="left"/>
      <w:pPr>
        <w:ind w:left="2169" w:hanging="284"/>
      </w:pPr>
      <w:rPr/>
    </w:lvl>
    <w:lvl w:ilvl="3">
      <w:start w:val="0"/>
      <w:numFmt w:val="bullet"/>
      <w:lvlText w:val="•"/>
      <w:lvlJc w:val="left"/>
      <w:pPr>
        <w:ind w:left="3173" w:hanging="283.99999999999955"/>
      </w:pPr>
      <w:rPr/>
    </w:lvl>
    <w:lvl w:ilvl="4">
      <w:start w:val="0"/>
      <w:numFmt w:val="bullet"/>
      <w:lvlText w:val="•"/>
      <w:lvlJc w:val="left"/>
      <w:pPr>
        <w:ind w:left="4178" w:hanging="283.99999999999955"/>
      </w:pPr>
      <w:rPr/>
    </w:lvl>
    <w:lvl w:ilvl="5">
      <w:start w:val="0"/>
      <w:numFmt w:val="bullet"/>
      <w:lvlText w:val="•"/>
      <w:lvlJc w:val="left"/>
      <w:pPr>
        <w:ind w:left="5183" w:hanging="284"/>
      </w:pPr>
      <w:rPr/>
    </w:lvl>
    <w:lvl w:ilvl="6">
      <w:start w:val="0"/>
      <w:numFmt w:val="bullet"/>
      <w:lvlText w:val="•"/>
      <w:lvlJc w:val="left"/>
      <w:pPr>
        <w:ind w:left="6187" w:hanging="283.9999999999991"/>
      </w:pPr>
      <w:rPr/>
    </w:lvl>
    <w:lvl w:ilvl="7">
      <w:start w:val="0"/>
      <w:numFmt w:val="bullet"/>
      <w:lvlText w:val="•"/>
      <w:lvlJc w:val="left"/>
      <w:pPr>
        <w:ind w:left="7192" w:hanging="283.9999999999991"/>
      </w:pPr>
      <w:rPr/>
    </w:lvl>
    <w:lvl w:ilvl="8">
      <w:start w:val="0"/>
      <w:numFmt w:val="bullet"/>
      <w:lvlText w:val="•"/>
      <w:lvlJc w:val="left"/>
      <w:pPr>
        <w:ind w:left="8197" w:hanging="283.9999999999991"/>
      </w:pPr>
      <w:rPr/>
    </w:lvl>
  </w:abstractNum>
  <w:abstractNum w:abstractNumId="40">
    <w:lvl w:ilvl="0">
      <w:start w:val="0"/>
      <w:numFmt w:val="bullet"/>
      <w:lvlText w:val="•"/>
      <w:lvlJc w:val="left"/>
      <w:pPr>
        <w:ind w:left="107" w:hanging="178"/>
      </w:pPr>
      <w:rPr>
        <w:rFonts w:ascii="Verdana" w:cs="Verdana" w:eastAsia="Verdana" w:hAnsi="Verdana"/>
        <w:b w:val="0"/>
        <w:i w:val="0"/>
        <w:sz w:val="20"/>
        <w:szCs w:val="20"/>
      </w:rPr>
    </w:lvl>
    <w:lvl w:ilvl="1">
      <w:start w:val="0"/>
      <w:numFmt w:val="bullet"/>
      <w:lvlText w:val="•"/>
      <w:lvlJc w:val="left"/>
      <w:pPr>
        <w:ind w:left="443" w:hanging="178.00000000000006"/>
      </w:pPr>
      <w:rPr/>
    </w:lvl>
    <w:lvl w:ilvl="2">
      <w:start w:val="0"/>
      <w:numFmt w:val="bullet"/>
      <w:lvlText w:val="•"/>
      <w:lvlJc w:val="left"/>
      <w:pPr>
        <w:ind w:left="787" w:hanging="178"/>
      </w:pPr>
      <w:rPr/>
    </w:lvl>
    <w:lvl w:ilvl="3">
      <w:start w:val="0"/>
      <w:numFmt w:val="bullet"/>
      <w:lvlText w:val="•"/>
      <w:lvlJc w:val="left"/>
      <w:pPr>
        <w:ind w:left="1130" w:hanging="178"/>
      </w:pPr>
      <w:rPr/>
    </w:lvl>
    <w:lvl w:ilvl="4">
      <w:start w:val="0"/>
      <w:numFmt w:val="bullet"/>
      <w:lvlText w:val="•"/>
      <w:lvlJc w:val="left"/>
      <w:pPr>
        <w:ind w:left="1474" w:hanging="178"/>
      </w:pPr>
      <w:rPr/>
    </w:lvl>
    <w:lvl w:ilvl="5">
      <w:start w:val="0"/>
      <w:numFmt w:val="bullet"/>
      <w:lvlText w:val="•"/>
      <w:lvlJc w:val="left"/>
      <w:pPr>
        <w:ind w:left="1817" w:hanging="178.00000000000023"/>
      </w:pPr>
      <w:rPr/>
    </w:lvl>
    <w:lvl w:ilvl="6">
      <w:start w:val="0"/>
      <w:numFmt w:val="bullet"/>
      <w:lvlText w:val="•"/>
      <w:lvlJc w:val="left"/>
      <w:pPr>
        <w:ind w:left="2161" w:hanging="178.00000000000023"/>
      </w:pPr>
      <w:rPr/>
    </w:lvl>
    <w:lvl w:ilvl="7">
      <w:start w:val="0"/>
      <w:numFmt w:val="bullet"/>
      <w:lvlText w:val="•"/>
      <w:lvlJc w:val="left"/>
      <w:pPr>
        <w:ind w:left="2504" w:hanging="178"/>
      </w:pPr>
      <w:rPr/>
    </w:lvl>
    <w:lvl w:ilvl="8">
      <w:start w:val="0"/>
      <w:numFmt w:val="bullet"/>
      <w:lvlText w:val="•"/>
      <w:lvlJc w:val="left"/>
      <w:pPr>
        <w:ind w:left="2848" w:hanging="178"/>
      </w:pPr>
      <w:rPr/>
    </w:lvl>
  </w:abstractNum>
  <w:abstractNum w:abstractNumId="41">
    <w:lvl w:ilvl="0">
      <w:start w:val="0"/>
      <w:numFmt w:val="bullet"/>
      <w:lvlText w:val="●"/>
      <w:lvlJc w:val="left"/>
      <w:pPr>
        <w:ind w:left="295" w:hanging="200"/>
      </w:pPr>
      <w:rPr>
        <w:rFonts w:ascii="Noto Sans Symbols" w:cs="Noto Sans Symbols" w:eastAsia="Noto Sans Symbols" w:hAnsi="Noto Sans Symbols"/>
        <w:b w:val="0"/>
        <w:i w:val="0"/>
        <w:sz w:val="20"/>
        <w:szCs w:val="20"/>
      </w:rPr>
    </w:lvl>
    <w:lvl w:ilvl="1">
      <w:start w:val="0"/>
      <w:numFmt w:val="bullet"/>
      <w:lvlText w:val="•"/>
      <w:lvlJc w:val="left"/>
      <w:pPr>
        <w:ind w:left="520" w:hanging="200"/>
      </w:pPr>
      <w:rPr/>
    </w:lvl>
    <w:lvl w:ilvl="2">
      <w:start w:val="0"/>
      <w:numFmt w:val="bullet"/>
      <w:lvlText w:val="•"/>
      <w:lvlJc w:val="left"/>
      <w:pPr>
        <w:ind w:left="741" w:hanging="200"/>
      </w:pPr>
      <w:rPr/>
    </w:lvl>
    <w:lvl w:ilvl="3">
      <w:start w:val="0"/>
      <w:numFmt w:val="bullet"/>
      <w:lvlText w:val="•"/>
      <w:lvlJc w:val="left"/>
      <w:pPr>
        <w:ind w:left="962" w:hanging="200"/>
      </w:pPr>
      <w:rPr/>
    </w:lvl>
    <w:lvl w:ilvl="4">
      <w:start w:val="0"/>
      <w:numFmt w:val="bullet"/>
      <w:lvlText w:val="•"/>
      <w:lvlJc w:val="left"/>
      <w:pPr>
        <w:ind w:left="1183" w:hanging="200"/>
      </w:pPr>
      <w:rPr/>
    </w:lvl>
    <w:lvl w:ilvl="5">
      <w:start w:val="0"/>
      <w:numFmt w:val="bullet"/>
      <w:lvlText w:val="•"/>
      <w:lvlJc w:val="left"/>
      <w:pPr>
        <w:ind w:left="1404" w:hanging="200"/>
      </w:pPr>
      <w:rPr/>
    </w:lvl>
    <w:lvl w:ilvl="6">
      <w:start w:val="0"/>
      <w:numFmt w:val="bullet"/>
      <w:lvlText w:val="•"/>
      <w:lvlJc w:val="left"/>
      <w:pPr>
        <w:ind w:left="1624" w:hanging="200"/>
      </w:pPr>
      <w:rPr/>
    </w:lvl>
    <w:lvl w:ilvl="7">
      <w:start w:val="0"/>
      <w:numFmt w:val="bullet"/>
      <w:lvlText w:val="•"/>
      <w:lvlJc w:val="left"/>
      <w:pPr>
        <w:ind w:left="1845" w:hanging="200"/>
      </w:pPr>
      <w:rPr/>
    </w:lvl>
    <w:lvl w:ilvl="8">
      <w:start w:val="0"/>
      <w:numFmt w:val="bullet"/>
      <w:lvlText w:val="•"/>
      <w:lvlJc w:val="left"/>
      <w:pPr>
        <w:ind w:left="2066" w:hanging="200"/>
      </w:pPr>
      <w:rPr/>
    </w:lvl>
  </w:abstractNum>
  <w:abstractNum w:abstractNumId="42">
    <w:lvl w:ilvl="0">
      <w:start w:val="0"/>
      <w:numFmt w:val="bullet"/>
      <w:lvlText w:val="●"/>
      <w:lvlJc w:val="left"/>
      <w:pPr>
        <w:ind w:left="139" w:hanging="156"/>
      </w:pPr>
      <w:rPr>
        <w:rFonts w:ascii="Noto Sans Symbols" w:cs="Noto Sans Symbols" w:eastAsia="Noto Sans Symbols" w:hAnsi="Noto Sans Symbols"/>
        <w:b w:val="0"/>
        <w:i w:val="0"/>
        <w:sz w:val="20"/>
        <w:szCs w:val="20"/>
      </w:rPr>
    </w:lvl>
    <w:lvl w:ilvl="1">
      <w:start w:val="0"/>
      <w:numFmt w:val="bullet"/>
      <w:lvlText w:val="•"/>
      <w:lvlJc w:val="left"/>
      <w:pPr>
        <w:ind w:left="574" w:hanging="156"/>
      </w:pPr>
      <w:rPr/>
    </w:lvl>
    <w:lvl w:ilvl="2">
      <w:start w:val="0"/>
      <w:numFmt w:val="bullet"/>
      <w:lvlText w:val="•"/>
      <w:lvlJc w:val="left"/>
      <w:pPr>
        <w:ind w:left="1009" w:hanging="155.9999999999999"/>
      </w:pPr>
      <w:rPr/>
    </w:lvl>
    <w:lvl w:ilvl="3">
      <w:start w:val="0"/>
      <w:numFmt w:val="bullet"/>
      <w:lvlText w:val="•"/>
      <w:lvlJc w:val="left"/>
      <w:pPr>
        <w:ind w:left="1444" w:hanging="156"/>
      </w:pPr>
      <w:rPr/>
    </w:lvl>
    <w:lvl w:ilvl="4">
      <w:start w:val="0"/>
      <w:numFmt w:val="bullet"/>
      <w:lvlText w:val="•"/>
      <w:lvlJc w:val="left"/>
      <w:pPr>
        <w:ind w:left="1879" w:hanging="156"/>
      </w:pPr>
      <w:rPr/>
    </w:lvl>
    <w:lvl w:ilvl="5">
      <w:start w:val="0"/>
      <w:numFmt w:val="bullet"/>
      <w:lvlText w:val="•"/>
      <w:lvlJc w:val="left"/>
      <w:pPr>
        <w:ind w:left="2314" w:hanging="156"/>
      </w:pPr>
      <w:rPr/>
    </w:lvl>
    <w:lvl w:ilvl="6">
      <w:start w:val="0"/>
      <w:numFmt w:val="bullet"/>
      <w:lvlText w:val="•"/>
      <w:lvlJc w:val="left"/>
      <w:pPr>
        <w:ind w:left="2748" w:hanging="156"/>
      </w:pPr>
      <w:rPr/>
    </w:lvl>
    <w:lvl w:ilvl="7">
      <w:start w:val="0"/>
      <w:numFmt w:val="bullet"/>
      <w:lvlText w:val="•"/>
      <w:lvlJc w:val="left"/>
      <w:pPr>
        <w:ind w:left="3183" w:hanging="156"/>
      </w:pPr>
      <w:rPr/>
    </w:lvl>
    <w:lvl w:ilvl="8">
      <w:start w:val="0"/>
      <w:numFmt w:val="bullet"/>
      <w:lvlText w:val="•"/>
      <w:lvlJc w:val="left"/>
      <w:pPr>
        <w:ind w:left="3618" w:hanging="156"/>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79" w:lineRule="auto"/>
      <w:ind w:left="444" w:hanging="281"/>
      <w:jc w:val="both"/>
    </w:pPr>
    <w:rPr>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63"/>
    </w:pPr>
    <w:rPr>
      <w:b w:val="1"/>
      <w:sz w:val="28"/>
      <w:szCs w:val="28"/>
    </w:rPr>
  </w:style>
  <w:style w:type="paragraph" w:styleId="a" w:default="1">
    <w:name w:val="Normal"/>
    <w:uiPriority w:val="1"/>
    <w:qFormat w:val="1"/>
    <w:rPr>
      <w:rFonts w:ascii="Verdana" w:cs="Verdana" w:eastAsia="Verdana" w:hAnsi="Verdana"/>
      <w:lang w:val="ru-RU"/>
    </w:rPr>
  </w:style>
  <w:style w:type="paragraph" w:styleId="1">
    <w:name w:val="heading 1"/>
    <w:basedOn w:val="a"/>
    <w:uiPriority w:val="1"/>
    <w:qFormat w:val="1"/>
    <w:pPr>
      <w:spacing w:before="179"/>
      <w:ind w:left="444" w:hanging="281"/>
      <w:jc w:val="both"/>
      <w:outlineLvl w:val="0"/>
    </w:pPr>
    <w:rPr>
      <w:b w:val="1"/>
      <w:bCs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10">
    <w:name w:val="toc 1"/>
    <w:basedOn w:val="a"/>
    <w:uiPriority w:val="1"/>
    <w:qFormat w:val="1"/>
    <w:pPr>
      <w:spacing w:before="59"/>
      <w:ind w:left="447" w:hanging="284"/>
    </w:pPr>
  </w:style>
  <w:style w:type="paragraph" w:styleId="a3">
    <w:name w:val="Body Text"/>
    <w:basedOn w:val="a"/>
    <w:uiPriority w:val="1"/>
    <w:qFormat w:val="1"/>
    <w:pPr>
      <w:ind w:left="163"/>
      <w:jc w:val="both"/>
    </w:pPr>
    <w:rPr>
      <w:sz w:val="20"/>
      <w:szCs w:val="20"/>
    </w:rPr>
  </w:style>
  <w:style w:type="paragraph" w:styleId="a4">
    <w:name w:val="Title"/>
    <w:basedOn w:val="a"/>
    <w:uiPriority w:val="1"/>
    <w:qFormat w:val="1"/>
    <w:pPr>
      <w:ind w:left="163"/>
    </w:pPr>
    <w:rPr>
      <w:b w:val="1"/>
      <w:bCs w:val="1"/>
      <w:sz w:val="28"/>
      <w:szCs w:val="28"/>
    </w:rPr>
  </w:style>
  <w:style w:type="paragraph" w:styleId="a5">
    <w:name w:val="List Paragraph"/>
    <w:basedOn w:val="a"/>
    <w:uiPriority w:val="1"/>
    <w:qFormat w:val="1"/>
    <w:pPr>
      <w:ind w:left="163"/>
      <w:jc w:val="both"/>
    </w:pPr>
  </w:style>
  <w:style w:type="paragraph" w:styleId="TableParagraph" w:customStyle="1">
    <w:name w:val="Table Paragraph"/>
    <w:basedOn w:val="a"/>
    <w:uiPriority w:val="1"/>
    <w:qFormat w:val="1"/>
    <w:pPr>
      <w:ind w:left="107"/>
    </w:pPr>
  </w:style>
  <w:style w:type="paragraph" w:styleId="a6">
    <w:name w:val="header"/>
    <w:basedOn w:val="a"/>
    <w:link w:val="a7"/>
    <w:uiPriority w:val="99"/>
    <w:unhideWhenUsed w:val="1"/>
    <w:rsid w:val="008E4BBC"/>
    <w:pPr>
      <w:tabs>
        <w:tab w:val="center" w:pos="4677"/>
        <w:tab w:val="right" w:pos="9355"/>
      </w:tabs>
    </w:pPr>
  </w:style>
  <w:style w:type="character" w:styleId="a7" w:customStyle="1">
    <w:name w:val="Верхний колонтитул Знак"/>
    <w:basedOn w:val="a0"/>
    <w:link w:val="a6"/>
    <w:uiPriority w:val="99"/>
    <w:rsid w:val="008E4BBC"/>
    <w:rPr>
      <w:rFonts w:ascii="Verdana" w:cs="Verdana" w:eastAsia="Verdana" w:hAnsi="Verdana"/>
      <w:lang w:val="ru-RU"/>
    </w:rPr>
  </w:style>
  <w:style w:type="paragraph" w:styleId="a8">
    <w:name w:val="footer"/>
    <w:basedOn w:val="a"/>
    <w:link w:val="a9"/>
    <w:uiPriority w:val="99"/>
    <w:unhideWhenUsed w:val="1"/>
    <w:rsid w:val="008E4BBC"/>
    <w:pPr>
      <w:tabs>
        <w:tab w:val="center" w:pos="4677"/>
        <w:tab w:val="right" w:pos="9355"/>
      </w:tabs>
    </w:pPr>
  </w:style>
  <w:style w:type="character" w:styleId="a9" w:customStyle="1">
    <w:name w:val="Нижний колонтитул Знак"/>
    <w:basedOn w:val="a0"/>
    <w:link w:val="a8"/>
    <w:uiPriority w:val="99"/>
    <w:rsid w:val="008E4BBC"/>
    <w:rPr>
      <w:rFonts w:ascii="Verdana" w:cs="Verdana" w:eastAsia="Verdana" w:hAnsi="Verdana"/>
      <w:lang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4Sgxt2yL8dt9NEZmiNBN4Kowg==">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2024-03-13T12:14:00Z</dcterms:created>
  <dc:creator>Артюхин Евгений Сергеевич</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2010</vt:lpwstr>
  </property>
  <property fmtid="{D5CDD505-2E9C-101B-9397-08002B2CF9AE}" pid="4" name="LastSaved">
    <vt:filetime>2024-03-13T00:00:00Z</vt:filetime>
  </property>
  <property fmtid="{D5CDD505-2E9C-101B-9397-08002B2CF9AE}" pid="5" name="Producer">
    <vt:lpwstr>Microsoft® Word 2010</vt:lpwstr>
  </property>
</Properties>
</file>